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ACB" w:rsidRPr="007B3509" w:rsidRDefault="002F7ACB" w:rsidP="002F7ACB">
      <w:pPr>
        <w:spacing w:after="0" w:line="276" w:lineRule="auto"/>
        <w:jc w:val="center"/>
        <w:rPr>
          <w:rFonts w:ascii="Times New Roman" w:eastAsia="Times New Roman" w:hAnsi="Times New Roman" w:cs="Times New Roman"/>
          <w:b/>
          <w:bCs/>
          <w:color w:val="000000"/>
          <w:kern w:val="24"/>
          <w:sz w:val="24"/>
          <w:szCs w:val="24"/>
          <w:lang w:eastAsia="ar-SA"/>
        </w:rPr>
      </w:pPr>
      <w:bookmarkStart w:id="0" w:name="_Hlk202273978"/>
      <w:bookmarkStart w:id="1" w:name="_Hlk202271518"/>
      <w:r w:rsidRPr="007B3509">
        <w:rPr>
          <w:rFonts w:ascii="Times New Roman" w:eastAsia="Times New Roman" w:hAnsi="Times New Roman" w:cs="Times New Roman"/>
          <w:b/>
          <w:bCs/>
          <w:color w:val="000000"/>
          <w:kern w:val="24"/>
          <w:sz w:val="24"/>
          <w:szCs w:val="24"/>
          <w:lang w:eastAsia="ar-SA"/>
        </w:rPr>
        <w:t>Evaluation of Health Issues and Satisfaction with Health Services among Welding Workers in Al-Diwaniya Province</w:t>
      </w:r>
      <w:bookmarkEnd w:id="0"/>
    </w:p>
    <w:p w:rsidR="002F7ACB" w:rsidRPr="007B3509" w:rsidRDefault="002F7ACB" w:rsidP="002F7ACB">
      <w:pPr>
        <w:spacing w:after="0" w:line="276" w:lineRule="auto"/>
        <w:rPr>
          <w:rFonts w:ascii="Times New Roman" w:eastAsia="Times New Roman" w:hAnsi="Times New Roman" w:cs="Times New Roman"/>
          <w:b/>
          <w:bCs/>
          <w:color w:val="000000"/>
          <w:kern w:val="24"/>
          <w:sz w:val="24"/>
          <w:szCs w:val="24"/>
          <w:lang w:eastAsia="ar-SA"/>
        </w:rPr>
      </w:pPr>
    </w:p>
    <w:bookmarkEnd w:id="1"/>
    <w:p w:rsidR="002F7ACB" w:rsidRPr="007B3509" w:rsidRDefault="002F7ACB" w:rsidP="002F7ACB">
      <w:pPr>
        <w:spacing w:after="200" w:line="276" w:lineRule="auto"/>
        <w:jc w:val="center"/>
        <w:rPr>
          <w:rFonts w:ascii="Times New Roman" w:eastAsia="Tw Cen MT" w:hAnsi="Times New Roman" w:cs="Times New Roman"/>
          <w:sz w:val="24"/>
          <w:szCs w:val="24"/>
          <w:vertAlign w:val="superscript"/>
        </w:rPr>
      </w:pPr>
      <w:r w:rsidRPr="007B3509">
        <w:rPr>
          <w:rFonts w:ascii="Times New Roman" w:eastAsia="Calibri" w:hAnsi="Times New Roman" w:cs="Times New Roman"/>
          <w:noProof/>
          <w:sz w:val="24"/>
          <w:szCs w:val="24"/>
        </w:rPr>
        <w:drawing>
          <wp:anchor distT="0" distB="0" distL="114300" distR="114300" simplePos="0" relativeHeight="251660288" behindDoc="1" locked="0" layoutInCell="1" allowOverlap="1" wp14:anchorId="57C9C6D3" wp14:editId="72DD6C2F">
            <wp:simplePos x="0" y="0"/>
            <wp:positionH relativeFrom="margin">
              <wp:align>left</wp:align>
            </wp:positionH>
            <wp:positionV relativeFrom="paragraph">
              <wp:posOffset>260350</wp:posOffset>
            </wp:positionV>
            <wp:extent cx="5913755" cy="12065"/>
            <wp:effectExtent l="0" t="0" r="0" b="6985"/>
            <wp:wrapTight wrapText="bothSides">
              <wp:wrapPolygon edited="0">
                <wp:start x="0" y="0"/>
                <wp:lineTo x="0" y="0"/>
                <wp:lineTo x="21500" y="0"/>
                <wp:lineTo x="215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3755" cy="12065"/>
                    </a:xfrm>
                    <a:prstGeom prst="rect">
                      <a:avLst/>
                    </a:prstGeom>
                    <a:noFill/>
                  </pic:spPr>
                </pic:pic>
              </a:graphicData>
            </a:graphic>
            <wp14:sizeRelV relativeFrom="margin">
              <wp14:pctHeight>0</wp14:pctHeight>
            </wp14:sizeRelV>
          </wp:anchor>
        </w:drawing>
      </w:r>
      <w:r w:rsidRPr="007B3509">
        <w:rPr>
          <w:rFonts w:ascii="Calibri" w:eastAsia="Calibri" w:hAnsi="Calibri" w:cs="Arial"/>
        </w:rPr>
        <w:t xml:space="preserve"> </w:t>
      </w:r>
      <w:r w:rsidRPr="007B3509">
        <w:rPr>
          <w:rFonts w:ascii="Times New Roman" w:eastAsia="Calibri" w:hAnsi="Times New Roman" w:cs="Times New Roman"/>
          <w:noProof/>
          <w:sz w:val="24"/>
          <w:szCs w:val="24"/>
        </w:rPr>
        <w:t xml:space="preserve">Ahlam Ali Turki Mohammed </w:t>
      </w:r>
      <w:r w:rsidRPr="007B3509">
        <w:rPr>
          <w:rFonts w:ascii="Times New Roman" w:eastAsia="Calibri" w:hAnsi="Times New Roman" w:cs="Times New Roman"/>
          <w:noProof/>
          <w:sz w:val="24"/>
          <w:szCs w:val="24"/>
          <w:vertAlign w:val="superscript"/>
        </w:rPr>
        <w:t>1</w:t>
      </w:r>
      <w:r w:rsidRPr="007B3509">
        <w:rPr>
          <w:rFonts w:ascii="Times New Roman" w:eastAsia="Calibri" w:hAnsi="Times New Roman" w:cs="Times New Roman"/>
          <w:noProof/>
          <w:sz w:val="24"/>
          <w:szCs w:val="24"/>
        </w:rPr>
        <w:t xml:space="preserve">, Alaa Kadhim Jasim </w:t>
      </w:r>
      <w:r w:rsidRPr="007B3509">
        <w:rPr>
          <w:rFonts w:ascii="Times New Roman" w:eastAsia="Calibri" w:hAnsi="Times New Roman" w:cs="Times New Roman"/>
          <w:noProof/>
          <w:sz w:val="24"/>
          <w:szCs w:val="24"/>
          <w:vertAlign w:val="superscript"/>
        </w:rPr>
        <w:t>2</w:t>
      </w:r>
      <w:r w:rsidRPr="007B3509">
        <w:rPr>
          <w:rFonts w:ascii="Times New Roman" w:eastAsia="Calibri" w:hAnsi="Times New Roman" w:cs="Times New Roman"/>
          <w:noProof/>
          <w:sz w:val="24"/>
          <w:szCs w:val="24"/>
        </w:rPr>
        <w:t xml:space="preserve">,   Rajaa Ahmed Mahmoud </w:t>
      </w:r>
      <w:r w:rsidRPr="007B3509">
        <w:rPr>
          <w:rFonts w:ascii="Times New Roman" w:eastAsia="Calibri" w:hAnsi="Times New Roman" w:cs="Times New Roman"/>
          <w:noProof/>
          <w:sz w:val="24"/>
          <w:szCs w:val="24"/>
          <w:vertAlign w:val="superscript"/>
        </w:rPr>
        <w:t>3</w:t>
      </w:r>
    </w:p>
    <w:p w:rsidR="002F7ACB" w:rsidRPr="007B3509" w:rsidRDefault="002F7ACB" w:rsidP="002F7ACB">
      <w:pPr>
        <w:jc w:val="both"/>
        <w:rPr>
          <w:rFonts w:ascii="Times New Roman" w:eastAsia="Calibri" w:hAnsi="Times New Roman" w:cs="Times New Roman"/>
          <w:sz w:val="24"/>
          <w:szCs w:val="24"/>
        </w:rPr>
      </w:pPr>
      <w:r w:rsidRPr="007B3509">
        <w:rPr>
          <w:rFonts w:ascii="Times New Roman" w:eastAsia="Calibri" w:hAnsi="Times New Roman" w:cs="Times New Roman"/>
          <w:sz w:val="24"/>
          <w:szCs w:val="24"/>
        </w:rPr>
        <w:t>1 M.SC. College of Health and Medical Techniques, Southern Technical University,</w:t>
      </w:r>
      <w:r w:rsidRPr="007B3509">
        <w:rPr>
          <w:rFonts w:ascii="Calibri" w:eastAsia="Calibri" w:hAnsi="Calibri" w:cs="Arial"/>
        </w:rPr>
        <w:t xml:space="preserve"> </w:t>
      </w:r>
      <w:r w:rsidRPr="007B3509">
        <w:rPr>
          <w:rFonts w:ascii="Times New Roman" w:eastAsia="Calibri" w:hAnsi="Times New Roman" w:cs="Times New Roman"/>
          <w:sz w:val="24"/>
          <w:szCs w:val="24"/>
        </w:rPr>
        <w:t>Al-Basrah, Iraq.</w:t>
      </w:r>
    </w:p>
    <w:p w:rsidR="002F7ACB" w:rsidRPr="007B3509" w:rsidRDefault="002F7ACB" w:rsidP="002F7ACB">
      <w:pPr>
        <w:jc w:val="both"/>
        <w:rPr>
          <w:rFonts w:ascii="Times New Roman" w:eastAsia="Calibri" w:hAnsi="Times New Roman" w:cs="Times New Roman"/>
          <w:sz w:val="24"/>
          <w:szCs w:val="24"/>
        </w:rPr>
      </w:pPr>
      <w:r w:rsidRPr="007B3509">
        <w:rPr>
          <w:rFonts w:ascii="Times New Roman" w:eastAsia="Calibri" w:hAnsi="Times New Roman" w:cs="Times New Roman"/>
          <w:sz w:val="24"/>
          <w:szCs w:val="24"/>
        </w:rPr>
        <w:t>E-mail:</w:t>
      </w:r>
      <w:r w:rsidRPr="007B3509">
        <w:rPr>
          <w:rFonts w:ascii="Times New Roman" w:eastAsia="Calibri" w:hAnsi="Times New Roman" w:cs="Times New Roman"/>
          <w:color w:val="000000"/>
        </w:rPr>
        <w:t xml:space="preserve"> : </w:t>
      </w:r>
      <w:hyperlink r:id="rId6" w:history="1">
        <w:r w:rsidRPr="007B3509">
          <w:rPr>
            <w:rFonts w:ascii="Times New Roman" w:eastAsia="Calibri" w:hAnsi="Times New Roman" w:cs="Times New Roman"/>
            <w:color w:val="0563C1"/>
            <w:u w:val="single"/>
          </w:rPr>
          <w:t>turky.ahlam23@fgs.stu.edu.iq</w:t>
        </w:r>
      </w:hyperlink>
    </w:p>
    <w:p w:rsidR="002F7ACB" w:rsidRPr="007B3509" w:rsidRDefault="002F7ACB" w:rsidP="002F7ACB">
      <w:pPr>
        <w:jc w:val="both"/>
        <w:rPr>
          <w:rFonts w:ascii="Times New Roman" w:eastAsia="Calibri" w:hAnsi="Times New Roman" w:cs="Times New Roman"/>
          <w:sz w:val="24"/>
          <w:szCs w:val="24"/>
        </w:rPr>
      </w:pPr>
      <w:r w:rsidRPr="007B3509">
        <w:rPr>
          <w:rFonts w:ascii="Times New Roman" w:eastAsia="Calibri" w:hAnsi="Times New Roman" w:cs="Times New Roman"/>
          <w:sz w:val="24"/>
          <w:szCs w:val="24"/>
        </w:rPr>
        <w:t>2 College of Health and Medical Techniques, Southern Technical University,</w:t>
      </w:r>
      <w:r w:rsidRPr="007B3509">
        <w:rPr>
          <w:rFonts w:ascii="Calibri" w:eastAsia="Calibri" w:hAnsi="Calibri" w:cs="Arial"/>
        </w:rPr>
        <w:t xml:space="preserve"> </w:t>
      </w:r>
      <w:r w:rsidRPr="007B3509">
        <w:rPr>
          <w:rFonts w:ascii="Times New Roman" w:eastAsia="Calibri" w:hAnsi="Times New Roman" w:cs="Times New Roman"/>
          <w:sz w:val="24"/>
          <w:szCs w:val="24"/>
        </w:rPr>
        <w:t>Al-Basrah Ministry of Higher Education and Scientific Research, Iraq.</w:t>
      </w:r>
    </w:p>
    <w:p w:rsidR="002F7ACB" w:rsidRPr="007B3509" w:rsidRDefault="002F7ACB" w:rsidP="002F7ACB">
      <w:pPr>
        <w:jc w:val="both"/>
        <w:rPr>
          <w:rFonts w:ascii="Times New Roman" w:eastAsia="Calibri" w:hAnsi="Times New Roman" w:cs="Times New Roman"/>
          <w:sz w:val="24"/>
          <w:szCs w:val="24"/>
        </w:rPr>
      </w:pPr>
      <w:r w:rsidRPr="007B3509">
        <w:rPr>
          <w:rFonts w:ascii="Times New Roman" w:eastAsia="Calibri" w:hAnsi="Times New Roman" w:cs="Times New Roman"/>
          <w:sz w:val="24"/>
          <w:szCs w:val="24"/>
        </w:rPr>
        <w:t xml:space="preserve">ORCID: </w:t>
      </w:r>
      <w:hyperlink r:id="rId7" w:history="1">
        <w:r w:rsidRPr="007B3509">
          <w:rPr>
            <w:rFonts w:ascii="Times New Roman" w:eastAsia="Calibri" w:hAnsi="Times New Roman" w:cs="Times New Roman"/>
            <w:color w:val="0563C1"/>
            <w:sz w:val="24"/>
            <w:szCs w:val="24"/>
            <w:u w:val="single"/>
          </w:rPr>
          <w:t>https://orcid.org/0000-0002-4955-3293</w:t>
        </w:r>
      </w:hyperlink>
      <w:r w:rsidRPr="007B3509">
        <w:rPr>
          <w:rFonts w:ascii="Times New Roman" w:eastAsia="Calibri" w:hAnsi="Times New Roman" w:cs="Times New Roman"/>
          <w:sz w:val="24"/>
          <w:szCs w:val="24"/>
        </w:rPr>
        <w:t xml:space="preserve"> </w:t>
      </w:r>
    </w:p>
    <w:p w:rsidR="002F7ACB" w:rsidRPr="007B3509" w:rsidRDefault="002F7ACB" w:rsidP="002F7ACB">
      <w:pPr>
        <w:jc w:val="both"/>
        <w:rPr>
          <w:rFonts w:ascii="Times New Roman" w:eastAsia="Calibri" w:hAnsi="Times New Roman" w:cs="Times New Roman"/>
          <w:sz w:val="24"/>
          <w:szCs w:val="24"/>
        </w:rPr>
      </w:pPr>
      <w:r w:rsidRPr="007B3509">
        <w:rPr>
          <w:rFonts w:ascii="Times New Roman" w:eastAsia="Calibri" w:hAnsi="Times New Roman" w:cs="Times New Roman"/>
          <w:sz w:val="24"/>
          <w:szCs w:val="24"/>
        </w:rPr>
        <w:t>3</w:t>
      </w:r>
      <w:r w:rsidRPr="007B3509">
        <w:rPr>
          <w:rFonts w:ascii="Calibri" w:eastAsia="Calibri" w:hAnsi="Calibri" w:cs="Arial"/>
        </w:rPr>
        <w:t xml:space="preserve"> </w:t>
      </w:r>
      <w:r w:rsidRPr="007B3509">
        <w:rPr>
          <w:rFonts w:ascii="Times New Roman" w:eastAsia="Calibri" w:hAnsi="Times New Roman" w:cs="Times New Roman"/>
          <w:sz w:val="24"/>
          <w:szCs w:val="24"/>
        </w:rPr>
        <w:t>Al Zahraa College of Medicine / University of Basrah, Iraq.</w:t>
      </w:r>
    </w:p>
    <w:p w:rsidR="002F7ACB" w:rsidRPr="007B3509" w:rsidRDefault="002F7ACB" w:rsidP="002F7ACB">
      <w:pPr>
        <w:jc w:val="both"/>
        <w:rPr>
          <w:rFonts w:ascii="Times New Roman" w:eastAsia="Calibri" w:hAnsi="Times New Roman" w:cs="Times New Roman"/>
          <w:sz w:val="24"/>
          <w:szCs w:val="24"/>
        </w:rPr>
      </w:pPr>
      <w:r w:rsidRPr="007B3509">
        <w:rPr>
          <w:rFonts w:ascii="Times New Roman" w:eastAsia="Calibri" w:hAnsi="Times New Roman" w:cs="Times New Roman"/>
          <w:sz w:val="24"/>
          <w:szCs w:val="24"/>
        </w:rPr>
        <w:t xml:space="preserve">ORCID: </w:t>
      </w:r>
      <w:hyperlink r:id="rId8" w:history="1">
        <w:r w:rsidRPr="007B3509">
          <w:rPr>
            <w:rFonts w:ascii="Times New Roman" w:eastAsia="Calibri" w:hAnsi="Times New Roman" w:cs="Times New Roman"/>
            <w:color w:val="0563C1"/>
            <w:sz w:val="24"/>
            <w:szCs w:val="24"/>
            <w:u w:val="single"/>
          </w:rPr>
          <w:t>https://orcid.org/0000-0002-6814-5463</w:t>
        </w:r>
      </w:hyperlink>
      <w:r w:rsidRPr="007B3509">
        <w:rPr>
          <w:rFonts w:ascii="Times New Roman" w:eastAsia="Calibri" w:hAnsi="Times New Roman" w:cs="Times New Roman"/>
          <w:sz w:val="24"/>
          <w:szCs w:val="24"/>
        </w:rPr>
        <w:t xml:space="preserve"> </w:t>
      </w:r>
    </w:p>
    <w:p w:rsidR="002F7ACB" w:rsidRPr="007B3509" w:rsidRDefault="002F7ACB" w:rsidP="002F7ACB">
      <w:pPr>
        <w:rPr>
          <w:rFonts w:ascii="Times New Roman" w:eastAsia="Calibri" w:hAnsi="Times New Roman" w:cs="Times New Roman"/>
          <w:sz w:val="24"/>
          <w:szCs w:val="24"/>
        </w:rPr>
      </w:pPr>
    </w:p>
    <w:p w:rsidR="002F7ACB" w:rsidRPr="007B3509" w:rsidRDefault="002F7ACB" w:rsidP="002F7ACB">
      <w:pPr>
        <w:rPr>
          <w:rFonts w:ascii="Times New Roman" w:eastAsia="Calibri" w:hAnsi="Times New Roman" w:cs="Times New Roman"/>
          <w:sz w:val="24"/>
          <w:szCs w:val="24"/>
        </w:rPr>
      </w:pPr>
    </w:p>
    <w:p w:rsidR="002F7ACB" w:rsidRPr="007B3509" w:rsidRDefault="002F7ACB" w:rsidP="002F7ACB">
      <w:pPr>
        <w:jc w:val="center"/>
        <w:rPr>
          <w:rFonts w:ascii="Times New Roman" w:eastAsia="Calibri" w:hAnsi="Times New Roman" w:cs="Times New Roman"/>
          <w:kern w:val="2"/>
          <w:sz w:val="24"/>
          <w:szCs w:val="24"/>
          <w14:ligatures w14:val="standardContextual"/>
        </w:rPr>
      </w:pPr>
      <w:r w:rsidRPr="007B3509">
        <w:rPr>
          <w:rFonts w:ascii="Times New Roman" w:eastAsia="Calibri" w:hAnsi="Times New Roman" w:cs="Times New Roman"/>
          <w:b/>
          <w:bCs/>
          <w:sz w:val="24"/>
          <w:szCs w:val="24"/>
        </w:rPr>
        <w:t>Corresponding Author:</w:t>
      </w:r>
      <w:r w:rsidRPr="007B3509">
        <w:rPr>
          <w:rFonts w:ascii="Times New Roman" w:eastAsia="Calibri" w:hAnsi="Times New Roman" w:cs="Times New Roman"/>
          <w:sz w:val="24"/>
          <w:szCs w:val="24"/>
        </w:rPr>
        <w:t xml:space="preserve"> </w:t>
      </w:r>
      <w:r w:rsidRPr="007B3509">
        <w:rPr>
          <w:rFonts w:ascii="Times New Roman" w:eastAsia="Calibri" w:hAnsi="Times New Roman" w:cs="Times New Roman"/>
          <w:noProof/>
          <w:sz w:val="24"/>
          <w:szCs w:val="24"/>
        </w:rPr>
        <w:t>Ahlam Ali Turki Mohammed</w:t>
      </w:r>
    </w:p>
    <w:p w:rsidR="002F7ACB" w:rsidRPr="007B3509" w:rsidRDefault="002F7ACB" w:rsidP="002F7ACB">
      <w:pPr>
        <w:jc w:val="center"/>
        <w:rPr>
          <w:rFonts w:ascii="Times New Roman" w:eastAsia="Calibri" w:hAnsi="Times New Roman" w:cs="Times New Roman"/>
          <w:sz w:val="24"/>
          <w:szCs w:val="24"/>
        </w:rPr>
      </w:pPr>
      <w:r w:rsidRPr="007B3509">
        <w:rPr>
          <w:rFonts w:ascii="Times New Roman" w:eastAsia="Calibri" w:hAnsi="Times New Roman" w:cs="Times New Roman"/>
          <w:b/>
          <w:bCs/>
          <w:sz w:val="24"/>
          <w:szCs w:val="24"/>
        </w:rPr>
        <w:t>E-mail:</w:t>
      </w:r>
      <w:r w:rsidRPr="007B3509">
        <w:rPr>
          <w:rFonts w:ascii="Times New Roman" w:eastAsia="Calibri" w:hAnsi="Times New Roman" w:cs="Times New Roman"/>
          <w:sz w:val="24"/>
          <w:szCs w:val="24"/>
        </w:rPr>
        <w:t xml:space="preserve"> </w:t>
      </w:r>
      <w:r w:rsidRPr="007B3509">
        <w:rPr>
          <w:rFonts w:ascii="Calibri" w:eastAsia="Calibri" w:hAnsi="Calibri" w:cs="Arial"/>
        </w:rPr>
        <w:t xml:space="preserve">: </w:t>
      </w:r>
      <w:hyperlink r:id="rId9" w:history="1">
        <w:r w:rsidRPr="007B3509">
          <w:rPr>
            <w:rFonts w:ascii="Calibri" w:eastAsia="Calibri" w:hAnsi="Calibri" w:cs="Arial"/>
            <w:color w:val="0563C1"/>
            <w:u w:val="single"/>
          </w:rPr>
          <w:t>turky.ahlam23@fgs.stu.edu.iq</w:t>
        </w:r>
      </w:hyperlink>
      <w:r w:rsidRPr="007B3509">
        <w:rPr>
          <w:rFonts w:ascii="Calibri" w:eastAsia="Calibri" w:hAnsi="Calibri" w:cs="Arial"/>
        </w:rPr>
        <w:t xml:space="preserve"> </w:t>
      </w:r>
    </w:p>
    <w:p w:rsidR="002F7ACB" w:rsidRPr="007B3509" w:rsidRDefault="002F7ACB" w:rsidP="002F7ACB">
      <w:pPr>
        <w:spacing w:after="0" w:line="276" w:lineRule="auto"/>
        <w:jc w:val="both"/>
        <w:rPr>
          <w:rFonts w:ascii="Times New Roman" w:eastAsia="Calibri" w:hAnsi="Times New Roman" w:cs="Times New Roman"/>
          <w:sz w:val="24"/>
          <w:szCs w:val="24"/>
          <w:rtl/>
        </w:rPr>
      </w:pPr>
    </w:p>
    <w:p w:rsidR="002F7ACB" w:rsidRPr="007B3509" w:rsidRDefault="002F7ACB" w:rsidP="002F7ACB">
      <w:pPr>
        <w:spacing w:after="0" w:line="276" w:lineRule="auto"/>
        <w:jc w:val="both"/>
        <w:rPr>
          <w:rFonts w:ascii="Times New Roman" w:eastAsia="Calibri" w:hAnsi="Times New Roman" w:cs="Times New Roman"/>
          <w:sz w:val="24"/>
          <w:szCs w:val="24"/>
          <w:rtl/>
        </w:rPr>
      </w:pPr>
    </w:p>
    <w:p w:rsidR="002F7ACB" w:rsidRPr="007B3509" w:rsidRDefault="002F7ACB" w:rsidP="002F7ACB">
      <w:pPr>
        <w:spacing w:after="0" w:line="276" w:lineRule="auto"/>
        <w:jc w:val="both"/>
        <w:rPr>
          <w:rFonts w:ascii="Times New Roman" w:eastAsia="Times New Roman" w:hAnsi="Times New Roman" w:cs="Times New Roman"/>
          <w:b/>
          <w:bCs/>
          <w:color w:val="000000"/>
          <w:kern w:val="24"/>
          <w:sz w:val="24"/>
          <w:szCs w:val="24"/>
          <w:rtl/>
          <w:lang w:eastAsia="ar-SA"/>
        </w:rPr>
      </w:pPr>
    </w:p>
    <w:p w:rsidR="002F7ACB" w:rsidRPr="007B3509" w:rsidRDefault="002F7ACB" w:rsidP="002F7ACB">
      <w:pPr>
        <w:spacing w:after="0" w:line="276" w:lineRule="auto"/>
        <w:jc w:val="both"/>
        <w:rPr>
          <w:rFonts w:ascii="Times New Roman" w:eastAsia="Times New Roman" w:hAnsi="Times New Roman" w:cs="Times New Roman"/>
          <w:b/>
          <w:bCs/>
          <w:color w:val="000000"/>
          <w:kern w:val="24"/>
          <w:sz w:val="24"/>
          <w:szCs w:val="24"/>
          <w:rtl/>
          <w:lang w:eastAsia="ar-SA"/>
        </w:rPr>
      </w:pPr>
    </w:p>
    <w:p w:rsidR="002F7ACB" w:rsidRPr="007B3509" w:rsidRDefault="002F7ACB" w:rsidP="002F7ACB">
      <w:pPr>
        <w:spacing w:after="0" w:line="276" w:lineRule="auto"/>
        <w:jc w:val="both"/>
        <w:rPr>
          <w:rFonts w:ascii="Times New Roman" w:eastAsia="Times New Roman" w:hAnsi="Times New Roman" w:cs="Times New Roman"/>
          <w:b/>
          <w:bCs/>
          <w:color w:val="000000"/>
          <w:kern w:val="24"/>
          <w:sz w:val="24"/>
          <w:szCs w:val="24"/>
          <w:rtl/>
          <w:lang w:eastAsia="ar-SA"/>
        </w:rPr>
      </w:pPr>
    </w:p>
    <w:p w:rsidR="002F7ACB" w:rsidRPr="007B3509" w:rsidRDefault="002F7ACB" w:rsidP="002F7ACB">
      <w:pPr>
        <w:spacing w:after="0" w:line="276" w:lineRule="auto"/>
        <w:jc w:val="both"/>
        <w:rPr>
          <w:rFonts w:ascii="Times New Roman" w:eastAsia="Times New Roman" w:hAnsi="Times New Roman" w:cs="Times New Roman"/>
          <w:b/>
          <w:bCs/>
          <w:color w:val="000000"/>
          <w:kern w:val="24"/>
          <w:sz w:val="24"/>
          <w:szCs w:val="24"/>
          <w:rtl/>
          <w:lang w:eastAsia="ar-SA"/>
        </w:rPr>
      </w:pPr>
    </w:p>
    <w:p w:rsidR="002F7ACB" w:rsidRPr="007B3509" w:rsidRDefault="002F7ACB" w:rsidP="002F7ACB">
      <w:pPr>
        <w:spacing w:after="0" w:line="276" w:lineRule="auto"/>
        <w:jc w:val="both"/>
        <w:rPr>
          <w:rFonts w:ascii="Times New Roman" w:eastAsia="Times New Roman" w:hAnsi="Times New Roman" w:cs="Times New Roman"/>
          <w:b/>
          <w:bCs/>
          <w:color w:val="000000"/>
          <w:kern w:val="24"/>
          <w:sz w:val="24"/>
          <w:szCs w:val="24"/>
          <w:rtl/>
          <w:lang w:eastAsia="ar-SA"/>
        </w:rPr>
      </w:pPr>
    </w:p>
    <w:p w:rsidR="002F7ACB" w:rsidRPr="007B3509" w:rsidRDefault="002F7ACB" w:rsidP="002F7ACB">
      <w:pPr>
        <w:spacing w:after="0" w:line="276" w:lineRule="auto"/>
        <w:jc w:val="both"/>
        <w:rPr>
          <w:rFonts w:ascii="Times New Roman" w:eastAsia="Times New Roman" w:hAnsi="Times New Roman" w:cs="Times New Roman"/>
          <w:b/>
          <w:bCs/>
          <w:color w:val="000000"/>
          <w:kern w:val="24"/>
          <w:sz w:val="24"/>
          <w:szCs w:val="24"/>
          <w:rtl/>
          <w:lang w:eastAsia="ar-SA"/>
        </w:rPr>
      </w:pPr>
    </w:p>
    <w:p w:rsidR="002F7ACB" w:rsidRPr="007B3509" w:rsidRDefault="002F7ACB" w:rsidP="002F7ACB">
      <w:pPr>
        <w:spacing w:after="0" w:line="276" w:lineRule="auto"/>
        <w:jc w:val="both"/>
        <w:rPr>
          <w:rFonts w:ascii="Times New Roman" w:eastAsia="Times New Roman" w:hAnsi="Times New Roman" w:cs="Times New Roman"/>
          <w:b/>
          <w:bCs/>
          <w:color w:val="000000"/>
          <w:kern w:val="24"/>
          <w:sz w:val="24"/>
          <w:szCs w:val="24"/>
          <w:rtl/>
          <w:lang w:eastAsia="ar-SA"/>
        </w:rPr>
      </w:pPr>
    </w:p>
    <w:p w:rsidR="002F7ACB" w:rsidRPr="007B3509" w:rsidRDefault="002F7ACB" w:rsidP="002F7ACB">
      <w:pPr>
        <w:spacing w:after="0" w:line="276" w:lineRule="auto"/>
        <w:jc w:val="both"/>
        <w:rPr>
          <w:rFonts w:ascii="Times New Roman" w:eastAsia="Times New Roman" w:hAnsi="Times New Roman" w:cs="Times New Roman"/>
          <w:b/>
          <w:bCs/>
          <w:color w:val="000000"/>
          <w:kern w:val="24"/>
          <w:sz w:val="24"/>
          <w:szCs w:val="24"/>
          <w:rtl/>
          <w:lang w:eastAsia="ar-SA"/>
        </w:rPr>
      </w:pPr>
    </w:p>
    <w:p w:rsidR="002F7ACB" w:rsidRPr="007B3509" w:rsidRDefault="002F7ACB" w:rsidP="002F7ACB">
      <w:pPr>
        <w:spacing w:after="0" w:line="276" w:lineRule="auto"/>
        <w:jc w:val="both"/>
        <w:rPr>
          <w:rFonts w:ascii="Times New Roman" w:eastAsia="Times New Roman" w:hAnsi="Times New Roman" w:cs="Times New Roman"/>
          <w:b/>
          <w:bCs/>
          <w:color w:val="000000"/>
          <w:kern w:val="24"/>
          <w:sz w:val="24"/>
          <w:szCs w:val="24"/>
          <w:rtl/>
          <w:lang w:eastAsia="ar-SA"/>
        </w:rPr>
      </w:pPr>
    </w:p>
    <w:p w:rsidR="002F7ACB" w:rsidRPr="007B3509" w:rsidRDefault="002F7ACB" w:rsidP="002F7ACB">
      <w:pPr>
        <w:spacing w:after="0" w:line="276" w:lineRule="auto"/>
        <w:jc w:val="both"/>
        <w:rPr>
          <w:rFonts w:ascii="Times New Roman" w:eastAsia="Times New Roman" w:hAnsi="Times New Roman" w:cs="Times New Roman"/>
          <w:b/>
          <w:bCs/>
          <w:color w:val="000000"/>
          <w:kern w:val="24"/>
          <w:sz w:val="24"/>
          <w:szCs w:val="24"/>
          <w:rtl/>
          <w:lang w:eastAsia="ar-SA"/>
        </w:rPr>
      </w:pPr>
    </w:p>
    <w:p w:rsidR="002F7ACB" w:rsidRPr="007B3509" w:rsidRDefault="002F7ACB" w:rsidP="002F7ACB">
      <w:pPr>
        <w:spacing w:after="0" w:line="276" w:lineRule="auto"/>
        <w:jc w:val="both"/>
        <w:rPr>
          <w:rFonts w:ascii="Times New Roman" w:eastAsia="Times New Roman" w:hAnsi="Times New Roman" w:cs="Times New Roman"/>
          <w:b/>
          <w:bCs/>
          <w:color w:val="000000"/>
          <w:kern w:val="24"/>
          <w:sz w:val="24"/>
          <w:szCs w:val="24"/>
          <w:rtl/>
          <w:lang w:eastAsia="ar-SA"/>
        </w:rPr>
      </w:pPr>
    </w:p>
    <w:p w:rsidR="002F7ACB" w:rsidRPr="007B3509" w:rsidRDefault="002F7ACB" w:rsidP="002F7ACB">
      <w:pPr>
        <w:spacing w:after="0" w:line="276" w:lineRule="auto"/>
        <w:jc w:val="both"/>
        <w:rPr>
          <w:rFonts w:ascii="Times New Roman" w:eastAsia="Times New Roman" w:hAnsi="Times New Roman" w:cs="Times New Roman"/>
          <w:b/>
          <w:bCs/>
          <w:color w:val="000000"/>
          <w:kern w:val="24"/>
          <w:sz w:val="24"/>
          <w:szCs w:val="24"/>
          <w:rtl/>
          <w:lang w:eastAsia="ar-SA"/>
        </w:rPr>
      </w:pPr>
    </w:p>
    <w:p w:rsidR="002F7ACB" w:rsidRPr="007B3509" w:rsidRDefault="002F7ACB" w:rsidP="002F7ACB">
      <w:pPr>
        <w:spacing w:after="0" w:line="276" w:lineRule="auto"/>
        <w:jc w:val="both"/>
        <w:rPr>
          <w:rFonts w:ascii="Times New Roman" w:eastAsia="Times New Roman" w:hAnsi="Times New Roman" w:cs="Times New Roman"/>
          <w:b/>
          <w:bCs/>
          <w:color w:val="000000"/>
          <w:kern w:val="24"/>
          <w:sz w:val="24"/>
          <w:szCs w:val="24"/>
          <w:rtl/>
          <w:lang w:eastAsia="ar-SA"/>
        </w:rPr>
      </w:pPr>
    </w:p>
    <w:p w:rsidR="002F7ACB" w:rsidRPr="007B3509" w:rsidRDefault="002F7ACB" w:rsidP="002F7ACB">
      <w:pPr>
        <w:spacing w:after="0" w:line="276" w:lineRule="auto"/>
        <w:jc w:val="both"/>
        <w:rPr>
          <w:rFonts w:ascii="Times New Roman" w:eastAsia="Times New Roman" w:hAnsi="Times New Roman" w:cs="Times New Roman"/>
          <w:b/>
          <w:bCs/>
          <w:color w:val="000000"/>
          <w:kern w:val="24"/>
          <w:sz w:val="24"/>
          <w:szCs w:val="24"/>
          <w:rtl/>
          <w:lang w:eastAsia="ar-SA"/>
        </w:rPr>
      </w:pPr>
    </w:p>
    <w:p w:rsidR="002F7ACB" w:rsidRPr="007B3509" w:rsidRDefault="002F7ACB" w:rsidP="002F7ACB">
      <w:pPr>
        <w:spacing w:after="0" w:line="276" w:lineRule="auto"/>
        <w:jc w:val="both"/>
        <w:rPr>
          <w:rFonts w:ascii="Times New Roman" w:eastAsia="Times New Roman" w:hAnsi="Times New Roman" w:cs="Times New Roman"/>
          <w:b/>
          <w:bCs/>
          <w:color w:val="000000"/>
          <w:kern w:val="24"/>
          <w:sz w:val="24"/>
          <w:szCs w:val="24"/>
          <w:rtl/>
          <w:lang w:eastAsia="ar-SA"/>
        </w:rPr>
      </w:pPr>
    </w:p>
    <w:p w:rsidR="002F7ACB" w:rsidRPr="007B3509" w:rsidRDefault="002F7ACB" w:rsidP="002F7ACB">
      <w:pPr>
        <w:spacing w:after="0" w:line="276" w:lineRule="auto"/>
        <w:jc w:val="both"/>
        <w:rPr>
          <w:rFonts w:ascii="Times New Roman" w:eastAsia="Times New Roman" w:hAnsi="Times New Roman" w:cs="Times New Roman"/>
          <w:b/>
          <w:bCs/>
          <w:color w:val="000000"/>
          <w:kern w:val="24"/>
          <w:sz w:val="24"/>
          <w:szCs w:val="24"/>
          <w:rtl/>
          <w:lang w:eastAsia="ar-SA"/>
        </w:rPr>
      </w:pPr>
    </w:p>
    <w:p w:rsidR="002F7ACB" w:rsidRPr="007B3509" w:rsidRDefault="002F7ACB" w:rsidP="002F7ACB">
      <w:pPr>
        <w:spacing w:after="0" w:line="276" w:lineRule="auto"/>
        <w:jc w:val="both"/>
        <w:rPr>
          <w:rFonts w:ascii="Times New Roman" w:eastAsia="Times New Roman" w:hAnsi="Times New Roman" w:cs="Times New Roman"/>
          <w:b/>
          <w:bCs/>
          <w:color w:val="000000"/>
          <w:kern w:val="24"/>
          <w:sz w:val="24"/>
          <w:szCs w:val="24"/>
          <w:lang w:eastAsia="ar-SA"/>
        </w:rPr>
        <w:sectPr w:rsidR="002F7ACB" w:rsidRPr="007B3509" w:rsidSect="004E15AC">
          <w:footerReference w:type="default" r:id="rId10"/>
          <w:headerReference w:type="first" r:id="rId11"/>
          <w:pgSz w:w="11906" w:h="16838" w:code="9"/>
          <w:pgMar w:top="1440" w:right="1440" w:bottom="1440" w:left="1440" w:header="720" w:footer="720" w:gutter="0"/>
          <w:pgNumType w:start="1"/>
          <w:cols w:space="720"/>
          <w:docGrid w:linePitch="360"/>
        </w:sectPr>
      </w:pPr>
    </w:p>
    <w:p w:rsidR="002F7ACB" w:rsidRPr="007B3509" w:rsidRDefault="002F7ACB" w:rsidP="002F7ACB">
      <w:pPr>
        <w:spacing w:after="0" w:line="276" w:lineRule="auto"/>
        <w:jc w:val="both"/>
        <w:rPr>
          <w:rFonts w:ascii="Times New Roman" w:eastAsia="Times New Roman" w:hAnsi="Times New Roman" w:cs="Times New Roman"/>
          <w:b/>
          <w:bCs/>
          <w:color w:val="000000"/>
          <w:kern w:val="24"/>
          <w:sz w:val="24"/>
          <w:szCs w:val="24"/>
          <w:lang w:eastAsia="ar-SA"/>
        </w:rPr>
      </w:pPr>
      <w:bookmarkStart w:id="2" w:name="_GoBack"/>
      <w:bookmarkEnd w:id="2"/>
      <w:r w:rsidRPr="007B3509">
        <w:rPr>
          <w:rFonts w:ascii="Times New Roman" w:eastAsia="Times New Roman" w:hAnsi="Times New Roman" w:cs="Times New Roman"/>
          <w:b/>
          <w:bCs/>
          <w:color w:val="000000"/>
          <w:kern w:val="24"/>
          <w:sz w:val="24"/>
          <w:szCs w:val="24"/>
          <w:lang w:eastAsia="ar-SA"/>
        </w:rPr>
        <w:lastRenderedPageBreak/>
        <w:t xml:space="preserve">Abstract </w:t>
      </w:r>
    </w:p>
    <w:p w:rsidR="002F7ACB" w:rsidRPr="007B3509" w:rsidRDefault="002F7ACB" w:rsidP="002F7ACB">
      <w:pPr>
        <w:spacing w:after="0" w:line="276" w:lineRule="auto"/>
        <w:jc w:val="both"/>
        <w:rPr>
          <w:rFonts w:ascii="Times New Roman" w:eastAsia="Times New Roman" w:hAnsi="Times New Roman" w:cs="Times New Roman"/>
          <w:color w:val="000000"/>
          <w:kern w:val="24"/>
          <w:sz w:val="24"/>
          <w:szCs w:val="24"/>
          <w:lang w:eastAsia="ar-SA"/>
        </w:rPr>
      </w:pPr>
      <w:bookmarkStart w:id="3" w:name="_Hlk193539197"/>
      <w:r w:rsidRPr="007B3509">
        <w:rPr>
          <w:rFonts w:ascii="Times New Roman" w:eastAsia="Times New Roman" w:hAnsi="Times New Roman" w:cs="Times New Roman"/>
          <w:b/>
          <w:bCs/>
          <w:color w:val="000000"/>
          <w:kern w:val="24"/>
          <w:sz w:val="24"/>
          <w:szCs w:val="24"/>
          <w:lang w:eastAsia="ar-SA"/>
        </w:rPr>
        <w:t xml:space="preserve">Objectives: </w:t>
      </w:r>
      <w:r w:rsidRPr="007B3509">
        <w:rPr>
          <w:rFonts w:ascii="Times New Roman" w:eastAsia="Times New Roman" w:hAnsi="Times New Roman" w:cs="Times New Roman"/>
          <w:color w:val="000000"/>
          <w:kern w:val="24"/>
          <w:sz w:val="24"/>
          <w:szCs w:val="24"/>
          <w:lang w:eastAsia="ar-SA"/>
        </w:rPr>
        <w:t xml:space="preserve">Evaluation of Health Issues and Satisfaction with Health Services among Welding Workers in Al-Diwaniya Province. </w:t>
      </w:r>
      <w:r w:rsidRPr="007B3509">
        <w:rPr>
          <w:rFonts w:ascii="Times New Roman" w:eastAsia="Times New Roman" w:hAnsi="Times New Roman" w:cs="Times New Roman"/>
          <w:b/>
          <w:bCs/>
          <w:color w:val="000000"/>
          <w:kern w:val="24"/>
          <w:sz w:val="24"/>
          <w:szCs w:val="24"/>
          <w:lang w:eastAsia="ar-SA"/>
        </w:rPr>
        <w:t>Methodology</w:t>
      </w:r>
      <w:r w:rsidRPr="007B3509">
        <w:rPr>
          <w:rFonts w:ascii="Times New Roman" w:eastAsia="Times New Roman" w:hAnsi="Times New Roman" w:cs="Times New Roman"/>
          <w:color w:val="000000"/>
          <w:kern w:val="24"/>
          <w:sz w:val="24"/>
          <w:szCs w:val="24"/>
          <w:lang w:eastAsia="ar-SA"/>
        </w:rPr>
        <w:t xml:space="preserve">: A descriptive cross-sectional design was used, targeting 291 male welders selected via simple random sampling from ten industrial zones. Data were collected between September 2024 and February 2025 through structured interviews based on WHO standards. </w:t>
      </w:r>
      <w:r w:rsidRPr="007B3509">
        <w:rPr>
          <w:rFonts w:ascii="Times New Roman" w:eastAsia="Times New Roman" w:hAnsi="Times New Roman" w:cs="Times New Roman"/>
          <w:b/>
          <w:bCs/>
          <w:color w:val="000000"/>
          <w:kern w:val="24"/>
          <w:sz w:val="24"/>
          <w:szCs w:val="24"/>
          <w:lang w:eastAsia="ar-SA"/>
        </w:rPr>
        <w:t>Results</w:t>
      </w:r>
      <w:r w:rsidRPr="007B3509">
        <w:rPr>
          <w:rFonts w:ascii="Times New Roman" w:eastAsia="Times New Roman" w:hAnsi="Times New Roman" w:cs="Times New Roman"/>
          <w:color w:val="000000"/>
          <w:kern w:val="24"/>
          <w:sz w:val="24"/>
          <w:szCs w:val="24"/>
          <w:lang w:eastAsia="ar-SA"/>
        </w:rPr>
        <w:t xml:space="preserve">: This study indicated that eye problems (65.3%), musculoskeletal disorders (58.4%), and respiratory issues (43.6%) were the most frequently reported health concerns. Statistically significant associations were found between certain health problems and demographic variables such as age, marital status, and smoking (p &lt; 0.05). Despite the high burden of work-related illnesses, only 22.3% of welders had sought medical attention for occupational injuries. Satisfaction with health services was moderate, with 52.3% of participants expressing general satisfaction, although key concerns included service accessibility, long waiting times, and limited technical competency among providers. No significant associations were found between satisfaction and demographic characteristics. </w:t>
      </w:r>
      <w:r w:rsidRPr="007B3509">
        <w:rPr>
          <w:rFonts w:ascii="Times New Roman" w:eastAsia="Times New Roman" w:hAnsi="Times New Roman" w:cs="Times New Roman"/>
          <w:b/>
          <w:bCs/>
          <w:color w:val="000000"/>
          <w:kern w:val="24"/>
          <w:sz w:val="24"/>
          <w:szCs w:val="24"/>
          <w:lang w:eastAsia="ar-SA"/>
        </w:rPr>
        <w:t>Conclusion</w:t>
      </w:r>
      <w:r w:rsidRPr="007B3509">
        <w:rPr>
          <w:rFonts w:ascii="Times New Roman" w:eastAsia="Times New Roman" w:hAnsi="Times New Roman" w:cs="Times New Roman"/>
          <w:color w:val="000000"/>
          <w:kern w:val="24"/>
          <w:sz w:val="24"/>
          <w:szCs w:val="24"/>
          <w:lang w:eastAsia="ar-SA"/>
        </w:rPr>
        <w:t>: Welders in Al-Diwaniya are subject to serious occupational hazards, worsened by insufficient health service utilization and limited preventive measures. These findings underscore the need for enhanced occupational health regulations, regular risk assessments, improved access to healthcare, and increased awareness campaigns to protect vulnerable labor groups in high-exposure industries.</w:t>
      </w:r>
    </w:p>
    <w:p w:rsidR="002F7ACB" w:rsidRPr="007B3509" w:rsidRDefault="002F7ACB" w:rsidP="002F7ACB">
      <w:pPr>
        <w:spacing w:after="0" w:line="276" w:lineRule="auto"/>
        <w:jc w:val="both"/>
        <w:rPr>
          <w:rFonts w:ascii="Times New Roman" w:eastAsia="Times New Roman" w:hAnsi="Times New Roman" w:cs="Times New Roman"/>
          <w:b/>
          <w:bCs/>
          <w:color w:val="000000"/>
          <w:kern w:val="24"/>
          <w:sz w:val="24"/>
          <w:szCs w:val="24"/>
          <w:lang w:eastAsia="ar-SA"/>
        </w:rPr>
      </w:pPr>
    </w:p>
    <w:p w:rsidR="002F7ACB" w:rsidRPr="007B3509" w:rsidRDefault="002F7ACB" w:rsidP="002F7ACB">
      <w:pPr>
        <w:spacing w:after="0" w:line="276" w:lineRule="auto"/>
        <w:jc w:val="both"/>
        <w:rPr>
          <w:rFonts w:ascii="Times New Roman" w:eastAsia="Times New Roman" w:hAnsi="Times New Roman" w:cs="Times New Roman"/>
          <w:color w:val="000000"/>
          <w:sz w:val="24"/>
          <w:szCs w:val="24"/>
          <w:lang w:eastAsia="ar-SA"/>
        </w:rPr>
      </w:pPr>
      <w:r w:rsidRPr="007B3509">
        <w:rPr>
          <w:rFonts w:ascii="Times New Roman" w:eastAsia="Times New Roman" w:hAnsi="Times New Roman" w:cs="Times New Roman"/>
          <w:b/>
          <w:bCs/>
          <w:color w:val="000000"/>
          <w:kern w:val="24"/>
          <w:sz w:val="24"/>
          <w:szCs w:val="24"/>
          <w:lang w:eastAsia="ar-SA"/>
        </w:rPr>
        <w:t>Keywords</w:t>
      </w:r>
      <w:bookmarkEnd w:id="3"/>
      <w:r w:rsidRPr="007B3509">
        <w:rPr>
          <w:rFonts w:ascii="Times New Roman" w:eastAsia="Times New Roman" w:hAnsi="Times New Roman" w:cs="Times New Roman"/>
          <w:color w:val="000000"/>
          <w:kern w:val="24"/>
          <w:sz w:val="24"/>
          <w:szCs w:val="24"/>
          <w:lang w:eastAsia="ar-SA"/>
        </w:rPr>
        <w:t xml:space="preserve">: </w:t>
      </w:r>
      <w:r w:rsidRPr="007B3509">
        <w:rPr>
          <w:rFonts w:ascii="Times New Roman" w:eastAsia="Times New Roman" w:hAnsi="Times New Roman" w:cs="Times New Roman"/>
          <w:color w:val="000000"/>
          <w:sz w:val="24"/>
          <w:szCs w:val="24"/>
          <w:lang w:eastAsia="ar-SA"/>
        </w:rPr>
        <w:t>Evaluation, Health Issues, Health services, Satisfaction, welding workers, Al-Diwaniya province, Iraq.</w:t>
      </w:r>
    </w:p>
    <w:p w:rsidR="002F7ACB" w:rsidRPr="007B3509" w:rsidRDefault="002F7ACB" w:rsidP="002F7ACB">
      <w:pPr>
        <w:spacing w:after="0" w:line="276" w:lineRule="auto"/>
        <w:jc w:val="both"/>
        <w:rPr>
          <w:rFonts w:ascii="Times New Roman" w:eastAsia="Times New Roman" w:hAnsi="Times New Roman" w:cs="Times New Roman"/>
          <w:color w:val="000000"/>
          <w:sz w:val="24"/>
          <w:szCs w:val="24"/>
          <w:lang w:eastAsia="ar-SA"/>
        </w:rPr>
        <w:sectPr w:rsidR="002F7ACB" w:rsidRPr="007B3509" w:rsidSect="004E15AC">
          <w:headerReference w:type="default" r:id="rId12"/>
          <w:footerReference w:type="default" r:id="rId13"/>
          <w:pgSz w:w="11906" w:h="16838" w:code="9"/>
          <w:pgMar w:top="1440" w:right="1440" w:bottom="1440" w:left="1440" w:header="720" w:footer="720" w:gutter="0"/>
          <w:pgNumType w:start="1"/>
          <w:cols w:space="720"/>
          <w:docGrid w:linePitch="360"/>
        </w:sectPr>
      </w:pPr>
    </w:p>
    <w:p w:rsidR="002F7ACB" w:rsidRPr="007B3509" w:rsidRDefault="002F7ACB" w:rsidP="002F7ACB">
      <w:pPr>
        <w:tabs>
          <w:tab w:val="left" w:pos="180"/>
          <w:tab w:val="left" w:pos="270"/>
        </w:tabs>
        <w:spacing w:after="0" w:line="276" w:lineRule="auto"/>
        <w:ind w:left="360" w:hanging="360"/>
        <w:contextualSpacing/>
        <w:jc w:val="both"/>
        <w:rPr>
          <w:rFonts w:ascii="Times New Roman" w:eastAsia="Times New Roman" w:hAnsi="Times New Roman" w:cs="Times New Roman"/>
          <w:b/>
          <w:bCs/>
          <w:color w:val="000000"/>
          <w:kern w:val="24"/>
          <w:sz w:val="24"/>
          <w:szCs w:val="24"/>
          <w:lang w:eastAsia="ar-SA"/>
        </w:rPr>
      </w:pPr>
      <w:r w:rsidRPr="007B3509">
        <w:rPr>
          <w:rFonts w:ascii="Times New Roman" w:eastAsia="Times New Roman" w:hAnsi="Times New Roman" w:cs="Times New Roman"/>
          <w:b/>
          <w:bCs/>
          <w:color w:val="000000"/>
          <w:kern w:val="24"/>
          <w:sz w:val="24"/>
          <w:szCs w:val="24"/>
          <w:lang w:eastAsia="ar-SA"/>
        </w:rPr>
        <w:lastRenderedPageBreak/>
        <w:t>Introduction</w:t>
      </w:r>
    </w:p>
    <w:p w:rsidR="002F7ACB" w:rsidRPr="007B3509" w:rsidRDefault="002F7ACB" w:rsidP="002F7ACB">
      <w:pPr>
        <w:tabs>
          <w:tab w:val="left" w:pos="720"/>
        </w:tabs>
        <w:spacing w:after="0" w:line="276" w:lineRule="auto"/>
        <w:contextualSpacing/>
        <w:jc w:val="both"/>
        <w:rPr>
          <w:rFonts w:ascii="Times New Roman" w:eastAsia="Times New Roman" w:hAnsi="Times New Roman" w:cs="Times New Roman"/>
          <w:color w:val="000000"/>
          <w:kern w:val="24"/>
          <w:sz w:val="24"/>
          <w:szCs w:val="24"/>
          <w:lang w:eastAsia="ar-SA"/>
        </w:rPr>
      </w:pPr>
      <w:r w:rsidRPr="007B3509">
        <w:rPr>
          <w:rFonts w:ascii="Times New Roman" w:eastAsia="Times New Roman" w:hAnsi="Times New Roman" w:cs="Times New Roman"/>
          <w:color w:val="000000"/>
          <w:kern w:val="24"/>
          <w:sz w:val="24"/>
          <w:szCs w:val="24"/>
          <w:lang w:eastAsia="ar-SA"/>
        </w:rPr>
        <w:tab/>
        <w:t xml:space="preserve">Welding is a common manufacturing process that is used to unite metals. The impact of welding fume exposure on welders' health has drawn a lot of critical attention worldwide. Worldwide, welding fumes are a part of the work for more than five million welders </w:t>
      </w:r>
      <w:r w:rsidRPr="007B3509">
        <w:rPr>
          <w:rFonts w:ascii="Times New Roman" w:eastAsia="Times New Roman" w:hAnsi="Times New Roman" w:cs="Times New Roman"/>
          <w:color w:val="000000"/>
          <w:kern w:val="24"/>
          <w:sz w:val="24"/>
          <w:szCs w:val="24"/>
          <w:lang w:eastAsia="ar-SA"/>
        </w:rPr>
        <w:fldChar w:fldCharType="begin" w:fldLock="1"/>
      </w:r>
      <w:r w:rsidRPr="007B3509">
        <w:rPr>
          <w:rFonts w:ascii="Times New Roman" w:eastAsia="Times New Roman" w:hAnsi="Times New Roman" w:cs="Times New Roman"/>
          <w:color w:val="000000"/>
          <w:kern w:val="24"/>
          <w:sz w:val="24"/>
          <w:szCs w:val="24"/>
          <w:lang w:eastAsia="ar-SA"/>
        </w:rPr>
        <w:instrText>ADDIN CSL_CITATION {"citationItems":[{"id":"ITEM-1","itemData":{"ISSN":"0959-6526","author":[{"dropping-particle":"","family":"Li","given":"Yanan","non-dropping-particle":"","parse-names":false,"suffix":""},{"dropping-particle":"","family":"Liu","given":"Wanfang","non-dropping-particle":"","parse-names":false,"suffix":""},{"dropping-particle":"","family":"Chen","given":"Zipeng","non-dropping-particle":"","parse-names":false,"suffix":""},{"dropping-particle":"","family":"Jiang","given":"Luping","non-dropping-particle":"","parse-names":false,"suffix":""},{"dropping-particle":"","family":"Ye","given":"Penghao","non-dropping-particle":"","parse-names":false,"suffix":""}],"container-title":"Journal of Cleaner Production","id":"ITEM-1","issued":{"date-parts":[["2022"]]},"page":"134590","publisher":"Elsevier","title":"A novel approach for occupational health risk assessment and its application to the welding project","type":"article-journal","volume":"378"},"uris":["http://www.mendeley.com/documents/?uuid=365d6f93-35fb-474e-a030-147d2bcac2bd"]}],"mendeley":{"formattedCitation":"(1)","plainTextFormattedCitation":"(1)","previouslyFormattedCitation":"(1)"},"properties":{"noteIndex":0},"schema":"https://github.com/citation-style-language/schema/raw/master/csl-citation.json"}</w:instrText>
      </w:r>
      <w:r w:rsidRPr="007B3509">
        <w:rPr>
          <w:rFonts w:ascii="Times New Roman" w:eastAsia="Times New Roman" w:hAnsi="Times New Roman" w:cs="Times New Roman"/>
          <w:color w:val="000000"/>
          <w:kern w:val="24"/>
          <w:sz w:val="24"/>
          <w:szCs w:val="24"/>
          <w:lang w:eastAsia="ar-SA"/>
        </w:rPr>
        <w:fldChar w:fldCharType="separate"/>
      </w:r>
      <w:r w:rsidRPr="007B3509">
        <w:rPr>
          <w:rFonts w:ascii="Times New Roman" w:eastAsia="Times New Roman" w:hAnsi="Times New Roman" w:cs="Times New Roman"/>
          <w:noProof/>
          <w:color w:val="000000"/>
          <w:kern w:val="24"/>
          <w:sz w:val="24"/>
          <w:szCs w:val="24"/>
          <w:lang w:eastAsia="ar-SA"/>
        </w:rPr>
        <w:t>(1)</w:t>
      </w:r>
      <w:r w:rsidRPr="007B3509">
        <w:rPr>
          <w:rFonts w:ascii="Times New Roman" w:eastAsia="Times New Roman" w:hAnsi="Times New Roman" w:cs="Times New Roman"/>
          <w:color w:val="000000"/>
          <w:kern w:val="24"/>
          <w:sz w:val="24"/>
          <w:szCs w:val="24"/>
          <w:lang w:eastAsia="ar-SA"/>
        </w:rPr>
        <w:fldChar w:fldCharType="end"/>
      </w:r>
      <w:r w:rsidRPr="007B3509">
        <w:rPr>
          <w:rFonts w:ascii="Times New Roman" w:eastAsia="Times New Roman" w:hAnsi="Times New Roman" w:cs="Times New Roman"/>
          <w:color w:val="000000"/>
          <w:kern w:val="24"/>
          <w:sz w:val="24"/>
          <w:szCs w:val="24"/>
          <w:lang w:eastAsia="ar-SA"/>
        </w:rPr>
        <w:t xml:space="preserve">. Over one million individuals are thought to be working as welders globally, with over three million of them doing welding on and off as part of their daily lives. The International Labor Organization estimates that in typical industrialized nations, between 0.2% and 2% of the workforce works as welders </w:t>
      </w:r>
      <w:r w:rsidRPr="007B3509">
        <w:rPr>
          <w:rFonts w:ascii="Times New Roman" w:eastAsia="Times New Roman" w:hAnsi="Times New Roman" w:cs="Times New Roman"/>
          <w:color w:val="000000"/>
          <w:kern w:val="24"/>
          <w:sz w:val="24"/>
          <w:szCs w:val="24"/>
          <w:lang w:eastAsia="ar-SA"/>
        </w:rPr>
        <w:fldChar w:fldCharType="begin" w:fldLock="1"/>
      </w:r>
      <w:r w:rsidRPr="007B3509">
        <w:rPr>
          <w:rFonts w:ascii="Times New Roman" w:eastAsia="Times New Roman" w:hAnsi="Times New Roman" w:cs="Times New Roman"/>
          <w:color w:val="000000"/>
          <w:kern w:val="24"/>
          <w:sz w:val="24"/>
          <w:szCs w:val="24"/>
          <w:lang w:eastAsia="ar-SA"/>
        </w:rPr>
        <w:instrText>ADDIN CSL_CITATION {"citationItems":[{"id":"ITEM-1","itemData":{"ISSN":"1115-5825","abstract":"Finite element approach was employed in this study to simulate the thermo-mechanical transient behavior of mild steel plate agglutinated by gas tungsten arc welding (GTAW) technique. This was achieved through computational modelling and experimental technique. It was observed that most of the heat transfer occurred around the fusion zone via conduction. However, not all of the 100% heat was transferred to the weld pool due to heat losses taking place during heat transfer. The strength of the weld deposit increased with lower heat inputs, although this also varied greatly as a result of the variable welding inputs employed in the welding sequence. Therefore, applying lower heat input can improve the tensile yielding effect of the material. It was observed that each finite element profile model had a region characterized by minimum and maximum welding temperature and yield strength which revealed that maximum temperature and maximum yield strength (tensile) value both occurred around the welded region or fusion zone, indicating that the fusion zone is stronger than the parent metal. Yield strength of the AISI 1018 mild steel plate before welding operation was obtained as 370MPa, which is quite lower than that obtained after welding. The study also revealed the correlation between FEM modelled and experimentally determined output parameters, as maximum FEM and experimental yield strength values of 478.724 and 470.713MPa were produced by welding temperature of 1391 and 1406 o C. The findings revealed that FEM is an effective tool that can adequately model and simulate the thermo-mechanically related material thermal cycle and yield strength.","author":[{"dropping-particle":"","family":"Bassey","given":"Michael Okon","non-dropping-particle":"","parse-names":false,"suffix":""},{"dropping-particle":"","family":"Offiong","given":"Umoh","non-dropping-particle":"","parse-names":false,"suffix":""},{"dropping-particle":"","family":"Ikpe","given":"Aniekan Essienubong","non-dropping-particle":"","parse-names":false,"suffix":""}],"container-title":"Journal of Materials Engineering, Structures and Computation","id":"ITEM-1","issue":"3","issued":{"date-parts":[["2023"]]},"page":"71-91","title":"Finite element simulation for thermo-mechanical transient behavior of mild steel plate agglutinated by gas tungsten arc welding (GTAW) technique","type":"article-journal","volume":"2"},"uris":["http://www.mendeley.com/documents/?uuid=16cdece3-13e6-47b6-b12b-d2c1404b1cf4","http://www.mendeley.com/documents/?uuid=cf3d4710-925d-4444-8a05-31910101f117","http://www.mendeley.com/documents/?uuid=13e6cda1-b03d-49d3-8601-4850a314e7ca","http://www.mendeley.com/documents/?uuid=e091dce4-6c96-4541-8cd7-6ef3ca876c7d"]}],"mendeley":{"formattedCitation":"(2)","plainTextFormattedCitation":"(2)","previouslyFormattedCitation":"(2)"},"properties":{"noteIndex":0},"schema":"https://github.com/citation-style-language/schema/raw/master/csl-citation.json"}</w:instrText>
      </w:r>
      <w:r w:rsidRPr="007B3509">
        <w:rPr>
          <w:rFonts w:ascii="Times New Roman" w:eastAsia="Times New Roman" w:hAnsi="Times New Roman" w:cs="Times New Roman"/>
          <w:color w:val="000000"/>
          <w:kern w:val="24"/>
          <w:sz w:val="24"/>
          <w:szCs w:val="24"/>
          <w:lang w:eastAsia="ar-SA"/>
        </w:rPr>
        <w:fldChar w:fldCharType="separate"/>
      </w:r>
      <w:r w:rsidRPr="007B3509">
        <w:rPr>
          <w:rFonts w:ascii="Times New Roman" w:eastAsia="Times New Roman" w:hAnsi="Times New Roman" w:cs="Times New Roman"/>
          <w:noProof/>
          <w:color w:val="000000"/>
          <w:kern w:val="24"/>
          <w:sz w:val="24"/>
          <w:szCs w:val="24"/>
          <w:lang w:eastAsia="ar-SA"/>
        </w:rPr>
        <w:t>(2)</w:t>
      </w:r>
      <w:r w:rsidRPr="007B3509">
        <w:rPr>
          <w:rFonts w:ascii="Times New Roman" w:eastAsia="Times New Roman" w:hAnsi="Times New Roman" w:cs="Times New Roman"/>
          <w:color w:val="000000"/>
          <w:kern w:val="24"/>
          <w:sz w:val="24"/>
          <w:szCs w:val="24"/>
          <w:lang w:eastAsia="ar-SA"/>
        </w:rPr>
        <w:fldChar w:fldCharType="end"/>
      </w:r>
      <w:r w:rsidRPr="007B3509">
        <w:rPr>
          <w:rFonts w:ascii="Times New Roman" w:eastAsia="Times New Roman" w:hAnsi="Times New Roman" w:cs="Times New Roman"/>
          <w:color w:val="000000"/>
          <w:kern w:val="24"/>
          <w:sz w:val="24"/>
          <w:szCs w:val="24"/>
          <w:lang w:eastAsia="ar-SA"/>
        </w:rPr>
        <w:t>.</w:t>
      </w:r>
    </w:p>
    <w:p w:rsidR="002F7ACB" w:rsidRPr="007B3509" w:rsidRDefault="002F7ACB" w:rsidP="002F7ACB">
      <w:pPr>
        <w:tabs>
          <w:tab w:val="left" w:pos="720"/>
        </w:tabs>
        <w:spacing w:after="0" w:line="276" w:lineRule="auto"/>
        <w:contextualSpacing/>
        <w:jc w:val="both"/>
        <w:rPr>
          <w:rFonts w:ascii="Times New Roman" w:eastAsia="Times New Roman" w:hAnsi="Times New Roman" w:cs="Times New Roman"/>
          <w:color w:val="000000"/>
          <w:kern w:val="24"/>
          <w:sz w:val="24"/>
          <w:szCs w:val="24"/>
          <w:lang w:eastAsia="ar-SA"/>
        </w:rPr>
      </w:pPr>
      <w:r w:rsidRPr="007B3509">
        <w:rPr>
          <w:rFonts w:ascii="Times New Roman" w:eastAsia="Times New Roman" w:hAnsi="Times New Roman" w:cs="Times New Roman"/>
          <w:color w:val="000000"/>
          <w:kern w:val="24"/>
          <w:sz w:val="24"/>
          <w:szCs w:val="24"/>
          <w:lang w:eastAsia="ar-SA"/>
        </w:rPr>
        <w:t xml:space="preserve">Welding is mostly used in manufacturing industries for the manufacture, joining, and repair of metal items; the automotive industry makes substantial use of it. Many different car parts are joined in the automotive sector using the welding procedure </w:t>
      </w:r>
      <w:r w:rsidRPr="007B3509">
        <w:rPr>
          <w:rFonts w:ascii="Times New Roman" w:eastAsia="Times New Roman" w:hAnsi="Times New Roman" w:cs="Times New Roman"/>
          <w:color w:val="000000"/>
          <w:kern w:val="24"/>
          <w:sz w:val="24"/>
          <w:szCs w:val="24"/>
          <w:lang w:eastAsia="ar-SA"/>
        </w:rPr>
        <w:fldChar w:fldCharType="begin" w:fldLock="1"/>
      </w:r>
      <w:r w:rsidRPr="007B3509">
        <w:rPr>
          <w:rFonts w:ascii="Times New Roman" w:eastAsia="Times New Roman" w:hAnsi="Times New Roman" w:cs="Times New Roman"/>
          <w:color w:val="000000"/>
          <w:kern w:val="24"/>
          <w:sz w:val="24"/>
          <w:szCs w:val="24"/>
          <w:lang w:eastAsia="ar-SA"/>
        </w:rPr>
        <w:instrText>ADDIN CSL_CITATION {"citationItems":[{"id":"ITEM-1","itemData":{"ISBN":"1742-6596","author":[{"dropping-particle":"","family":"Ogbonna","given":"O S","non-dropping-particle":"","parse-names":false,"suffix":""},{"dropping-particle":"","family":"Akinlabi","given":"S A","non-dropping-particle":"","parse-names":false,"suffix":""},{"dropping-particle":"","family":"Madushele","given":"N","non-dropping-particle":"","parse-names":false,"suffix":""},{"dropping-particle":"","family":"Mashinini","given":"P M","non-dropping-particle":"","parse-names":false,"suffix":""},{"dropping-particle":"","family":"Abioye","given":"A A","non-dropping-particle":"","parse-names":false,"suffix":""}],"container-title":"Journal of Physics: Conference Series","id":"ITEM-1","issue":"4","issued":{"date-parts":[["2019"]]},"page":"42065","publisher":"IOP Publishing","title":"Application of MIG and TIG welding in automobile industry","type":"paper-conference","volume":"1378"},"uris":["http://www.mendeley.com/documents/?uuid=4f571f77-20af-4c53-88ca-bc52825d6567"]}],"mendeley":{"formattedCitation":"(3)","plainTextFormattedCitation":"(3)","previouslyFormattedCitation":"(3)"},"properties":{"noteIndex":0},"schema":"https://github.com/citation-style-language/schema/raw/master/csl-citation.json"}</w:instrText>
      </w:r>
      <w:r w:rsidRPr="007B3509">
        <w:rPr>
          <w:rFonts w:ascii="Times New Roman" w:eastAsia="Times New Roman" w:hAnsi="Times New Roman" w:cs="Times New Roman"/>
          <w:color w:val="000000"/>
          <w:kern w:val="24"/>
          <w:sz w:val="24"/>
          <w:szCs w:val="24"/>
          <w:lang w:eastAsia="ar-SA"/>
        </w:rPr>
        <w:fldChar w:fldCharType="separate"/>
      </w:r>
      <w:r w:rsidRPr="007B3509">
        <w:rPr>
          <w:rFonts w:ascii="Times New Roman" w:eastAsia="Times New Roman" w:hAnsi="Times New Roman" w:cs="Times New Roman"/>
          <w:noProof/>
          <w:color w:val="000000"/>
          <w:kern w:val="24"/>
          <w:sz w:val="24"/>
          <w:szCs w:val="24"/>
          <w:lang w:eastAsia="ar-SA"/>
        </w:rPr>
        <w:t>(3)</w:t>
      </w:r>
      <w:r w:rsidRPr="007B3509">
        <w:rPr>
          <w:rFonts w:ascii="Times New Roman" w:eastAsia="Times New Roman" w:hAnsi="Times New Roman" w:cs="Times New Roman"/>
          <w:color w:val="000000"/>
          <w:kern w:val="24"/>
          <w:sz w:val="24"/>
          <w:szCs w:val="24"/>
          <w:lang w:eastAsia="ar-SA"/>
        </w:rPr>
        <w:fldChar w:fldCharType="end"/>
      </w:r>
      <w:r w:rsidRPr="007B3509">
        <w:rPr>
          <w:rFonts w:ascii="Times New Roman" w:eastAsia="Times New Roman" w:hAnsi="Times New Roman" w:cs="Times New Roman"/>
          <w:color w:val="000000"/>
          <w:kern w:val="24"/>
          <w:sz w:val="24"/>
          <w:szCs w:val="24"/>
          <w:lang w:eastAsia="ar-SA"/>
        </w:rPr>
        <w:t>. The automobile industry frequently uses Metal Inert Gas</w:t>
      </w:r>
      <w:r w:rsidRPr="007B3509">
        <w:rPr>
          <w:rFonts w:ascii="Times New Roman" w:eastAsia="Times New Roman" w:hAnsi="Times New Roman" w:cs="Times New Roman"/>
          <w:color w:val="000000"/>
          <w:kern w:val="24"/>
          <w:sz w:val="24"/>
          <w:szCs w:val="24"/>
          <w:rtl/>
          <w:lang w:eastAsia="ar-SA"/>
        </w:rPr>
        <w:t xml:space="preserve"> </w:t>
      </w:r>
      <w:r w:rsidRPr="007B3509">
        <w:rPr>
          <w:rFonts w:ascii="Times New Roman" w:eastAsia="Times New Roman" w:hAnsi="Times New Roman" w:cs="Times New Roman"/>
          <w:color w:val="000000"/>
          <w:kern w:val="24"/>
          <w:sz w:val="24"/>
          <w:szCs w:val="24"/>
          <w:lang w:eastAsia="ar-SA"/>
        </w:rPr>
        <w:t xml:space="preserve">due to its quality, low or high speed, and versatility. In order to create a strong bond, reinforcing pads are typically applied to the weld joint during traditional welding </w:t>
      </w:r>
      <w:r w:rsidRPr="007B3509">
        <w:rPr>
          <w:rFonts w:ascii="Times New Roman" w:eastAsia="Times New Roman" w:hAnsi="Times New Roman" w:cs="Times New Roman"/>
          <w:color w:val="000000"/>
          <w:kern w:val="24"/>
          <w:sz w:val="24"/>
          <w:szCs w:val="24"/>
          <w:lang w:eastAsia="ar-SA"/>
        </w:rPr>
        <w:fldChar w:fldCharType="begin" w:fldLock="1"/>
      </w:r>
      <w:r w:rsidRPr="007B3509">
        <w:rPr>
          <w:rFonts w:ascii="Times New Roman" w:eastAsia="Times New Roman" w:hAnsi="Times New Roman" w:cs="Times New Roman"/>
          <w:color w:val="000000"/>
          <w:kern w:val="24"/>
          <w:sz w:val="24"/>
          <w:szCs w:val="24"/>
          <w:lang w:eastAsia="ar-SA"/>
        </w:rPr>
        <w:instrText>ADDIN CSL_CITATION {"citationItems":[{"id":"ITEM-1","itemData":{"author":[{"dropping-particle":"","family":"Bakri","given":"Siti Farhana Zainal","non-dropping-particle":"","parse-names":false,"suffix":""},{"dropping-particle":"","family":"Hariri","given":"Azian","non-dropping-particle":"","parse-names":false,"suffix":""},{"dropping-particle":"","family":"Ismail","given":"Marzuki","non-dropping-particle":"","parse-names":false,"suffix":""}],"container-title":"Int J","id":"ITEM-1","issue":"1.2","issued":{"date-parts":[["2020"]]},"title":"Occupational health risk assessment of inhalation exposure to welding fumes","type":"article-journal","volume":"8"},"uris":["http://www.mendeley.com/documents/?uuid=4c5167f6-87bb-4470-b3bb-2ec70fc45f35"]}],"mendeley":{"formattedCitation":"(4)","plainTextFormattedCitation":"(4)","previouslyFormattedCitation":"(4)"},"properties":{"noteIndex":0},"schema":"https://github.com/citation-style-language/schema/raw/master/csl-citation.json"}</w:instrText>
      </w:r>
      <w:r w:rsidRPr="007B3509">
        <w:rPr>
          <w:rFonts w:ascii="Times New Roman" w:eastAsia="Times New Roman" w:hAnsi="Times New Roman" w:cs="Times New Roman"/>
          <w:color w:val="000000"/>
          <w:kern w:val="24"/>
          <w:sz w:val="24"/>
          <w:szCs w:val="24"/>
          <w:lang w:eastAsia="ar-SA"/>
        </w:rPr>
        <w:fldChar w:fldCharType="separate"/>
      </w:r>
      <w:r w:rsidRPr="007B3509">
        <w:rPr>
          <w:rFonts w:ascii="Times New Roman" w:eastAsia="Times New Roman" w:hAnsi="Times New Roman" w:cs="Times New Roman"/>
          <w:noProof/>
          <w:color w:val="000000"/>
          <w:kern w:val="24"/>
          <w:sz w:val="24"/>
          <w:szCs w:val="24"/>
          <w:lang w:eastAsia="ar-SA"/>
        </w:rPr>
        <w:t>(4)</w:t>
      </w:r>
      <w:r w:rsidRPr="007B3509">
        <w:rPr>
          <w:rFonts w:ascii="Times New Roman" w:eastAsia="Times New Roman" w:hAnsi="Times New Roman" w:cs="Times New Roman"/>
          <w:color w:val="000000"/>
          <w:kern w:val="24"/>
          <w:sz w:val="24"/>
          <w:szCs w:val="24"/>
          <w:lang w:eastAsia="ar-SA"/>
        </w:rPr>
        <w:fldChar w:fldCharType="end"/>
      </w:r>
      <w:r w:rsidRPr="007B3509">
        <w:rPr>
          <w:rFonts w:ascii="Times New Roman" w:eastAsia="Times New Roman" w:hAnsi="Times New Roman" w:cs="Times New Roman"/>
          <w:color w:val="000000"/>
          <w:kern w:val="24"/>
          <w:sz w:val="24"/>
          <w:szCs w:val="24"/>
          <w:lang w:eastAsia="ar-SA"/>
        </w:rPr>
        <w:t xml:space="preserve">. </w:t>
      </w:r>
    </w:p>
    <w:p w:rsidR="002F7ACB" w:rsidRPr="007B3509" w:rsidRDefault="002F7ACB" w:rsidP="002F7ACB">
      <w:pPr>
        <w:tabs>
          <w:tab w:val="left" w:pos="720"/>
        </w:tabs>
        <w:spacing w:after="0" w:line="276" w:lineRule="auto"/>
        <w:contextualSpacing/>
        <w:jc w:val="both"/>
        <w:rPr>
          <w:rFonts w:ascii="Times New Roman" w:eastAsia="Times New Roman" w:hAnsi="Times New Roman" w:cs="Times New Roman"/>
          <w:color w:val="000000"/>
          <w:kern w:val="24"/>
          <w:sz w:val="24"/>
          <w:szCs w:val="24"/>
          <w:lang w:eastAsia="ar-SA"/>
        </w:rPr>
      </w:pPr>
      <w:r w:rsidRPr="007B3509">
        <w:rPr>
          <w:rFonts w:ascii="Times New Roman" w:eastAsia="Times New Roman" w:hAnsi="Times New Roman" w:cs="Times New Roman"/>
          <w:color w:val="000000"/>
          <w:kern w:val="24"/>
          <w:sz w:val="24"/>
          <w:szCs w:val="24"/>
          <w:lang w:eastAsia="ar-SA"/>
        </w:rPr>
        <w:t xml:space="preserve">Due to variations in worker populations, industrial environments, welding procedures, exposure length, and other occupational exposures besides welding fumes, many epidemiology studies are challenging to compare. Some investigations were carried out in laboratories, some under real-world employment situations, and some in well-regulated work environments </w:t>
      </w:r>
      <w:r w:rsidRPr="007B3509">
        <w:rPr>
          <w:rFonts w:ascii="Times New Roman" w:eastAsia="Times New Roman" w:hAnsi="Times New Roman" w:cs="Times New Roman"/>
          <w:color w:val="000000"/>
          <w:kern w:val="24"/>
          <w:sz w:val="24"/>
          <w:szCs w:val="24"/>
          <w:lang w:eastAsia="ar-SA"/>
        </w:rPr>
        <w:fldChar w:fldCharType="begin" w:fldLock="1"/>
      </w:r>
      <w:r w:rsidRPr="007B3509">
        <w:rPr>
          <w:rFonts w:ascii="Times New Roman" w:eastAsia="Times New Roman" w:hAnsi="Times New Roman" w:cs="Times New Roman"/>
          <w:color w:val="000000"/>
          <w:kern w:val="24"/>
          <w:sz w:val="24"/>
          <w:szCs w:val="24"/>
          <w:lang w:eastAsia="ar-SA"/>
        </w:rPr>
        <w:instrText>ADDIN CSL_CITATION {"citationItems":[{"id":"ITEM-1","itemData":{"ISBN":"0091-7370","author":[{"dropping-particle":"","family":"Niebuhr","given":"E","non-dropping-particle":"","parse-names":false,"suffix":""},{"dropping-particle":"","family":"Stern","given":"R M","non-dropping-particle":"","parse-names":false,"suffix":""},{"dropping-particle":"","family":"Thomsen","given":"E","non-dropping-particle":"","parse-names":false,"suffix":""},{"dropping-particle":"","family":"Wulf","given":"H C","non-dropping-particle":"","parse-names":false,"suffix":""}],"container-title":"Annals of clinical and laboratory science","id":"ITEM-1","issue":"1","issued":{"date-parts":[["1981"]]},"page":"85-86","publisher":"Inst clinical science inc 1833 delancey place, philadelphia, pa 19103","title":"Genotoxicity of nickel welding fumes assayed with sister chromatid exchange in human-blood cells in culture","type":"paper-conference","volume":"11"},"uris":["http://www.mendeley.com/documents/?uuid=88469823-b1d8-4eca-84e2-5b94fbeb2c48"]}],"mendeley":{"formattedCitation":"(5)","plainTextFormattedCitation":"(5)","previouslyFormattedCitation":"(5)"},"properties":{"noteIndex":0},"schema":"https://github.com/citation-style-language/schema/raw/master/csl-citation.json"}</w:instrText>
      </w:r>
      <w:r w:rsidRPr="007B3509">
        <w:rPr>
          <w:rFonts w:ascii="Times New Roman" w:eastAsia="Times New Roman" w:hAnsi="Times New Roman" w:cs="Times New Roman"/>
          <w:color w:val="000000"/>
          <w:kern w:val="24"/>
          <w:sz w:val="24"/>
          <w:szCs w:val="24"/>
          <w:lang w:eastAsia="ar-SA"/>
        </w:rPr>
        <w:fldChar w:fldCharType="separate"/>
      </w:r>
      <w:r w:rsidRPr="007B3509">
        <w:rPr>
          <w:rFonts w:ascii="Times New Roman" w:eastAsia="Times New Roman" w:hAnsi="Times New Roman" w:cs="Times New Roman"/>
          <w:noProof/>
          <w:color w:val="000000"/>
          <w:kern w:val="24"/>
          <w:sz w:val="24"/>
          <w:szCs w:val="24"/>
          <w:lang w:eastAsia="ar-SA"/>
        </w:rPr>
        <w:t>(5)</w:t>
      </w:r>
      <w:r w:rsidRPr="007B3509">
        <w:rPr>
          <w:rFonts w:ascii="Times New Roman" w:eastAsia="Times New Roman" w:hAnsi="Times New Roman" w:cs="Times New Roman"/>
          <w:color w:val="000000"/>
          <w:kern w:val="24"/>
          <w:sz w:val="24"/>
          <w:szCs w:val="24"/>
          <w:lang w:eastAsia="ar-SA"/>
        </w:rPr>
        <w:fldChar w:fldCharType="end"/>
      </w:r>
      <w:r w:rsidRPr="007B3509">
        <w:rPr>
          <w:rFonts w:ascii="Times New Roman" w:eastAsia="Times New Roman" w:hAnsi="Times New Roman" w:cs="Times New Roman"/>
          <w:color w:val="000000"/>
          <w:kern w:val="24"/>
          <w:sz w:val="24"/>
          <w:szCs w:val="24"/>
          <w:lang w:eastAsia="ar-SA"/>
        </w:rPr>
        <w:t xml:space="preserve">. Numerous welders suffer from respiratory illnesses, according to epidemiology studies. Full-time welders have had respiratory side effects such as bronchitis, airway inflammation, altered lung function, and possibly a higher risk of lung cancer </w:t>
      </w:r>
      <w:r w:rsidRPr="007B3509">
        <w:rPr>
          <w:rFonts w:ascii="Times New Roman" w:eastAsia="Times New Roman" w:hAnsi="Times New Roman" w:cs="Times New Roman"/>
          <w:color w:val="000000"/>
          <w:kern w:val="24"/>
          <w:sz w:val="24"/>
          <w:szCs w:val="24"/>
          <w:lang w:eastAsia="ar-SA"/>
        </w:rPr>
        <w:fldChar w:fldCharType="begin" w:fldLock="1"/>
      </w:r>
      <w:r w:rsidRPr="007B3509">
        <w:rPr>
          <w:rFonts w:ascii="Times New Roman" w:eastAsia="Times New Roman" w:hAnsi="Times New Roman" w:cs="Times New Roman"/>
          <w:color w:val="000000"/>
          <w:kern w:val="24"/>
          <w:sz w:val="24"/>
          <w:szCs w:val="24"/>
          <w:lang w:eastAsia="ar-SA"/>
        </w:rPr>
        <w:instrText>ADDIN CSL_CITATION {"citationItems":[{"id":"ITEM-1","itemData":{"DOI":"10.1080/713611032","ISSN":"1040-8444 (Print)","PMID":"12585507","abstract":"Many of the epidemiology studies performed are difficult to compare because of  differences in worker populations, industrial settings, welding techniques, duration of exposure, and other occupational exposures besides welding fumes. Some studies were conducted in carefully controlled work environments, others during actual workplace conditions, and some in laboratories. Epidemiology studies have shown that a large number of welders experience some type of respiratory illness. Respiratory effects seen in full-time welders have included bronchitis, airway irritation, lung function changes, and a possible increase in the incidence of lung cancer. Pulmonary infections are increased in terms of severity, duration, and frequency among welders. Although epidemiological studies have demonstrated an increase in pulmonary illness after exposure to welding fumes, little information of the causality, dose-response, and possible underlying mechanisms regarding the inhalation of welding fumes exists. Even less information is available about the neurological, reproductive, and dermal effects after welding fume exposure. Moreover, carcinogenicity and short-term and long-term toxicology studies of welding fumes in animals are lacing or incomplete. Therefore, an understanding of possible adverse health effects of exposure to welding fumes is essential to risk assessment and the development of prevention strategies and will impact a large population of workers.","author":[{"dropping-particle":"","family":"Antonini","given":"James M","non-dropping-particle":"","parse-names":false,"suffix":""}],"container-title":"Critical reviews in toxicology","id":"ITEM-1","issue":"1","issued":{"date-parts":[["2003"]]},"language":"eng","page":"61-103","publisher-place":"England","title":"Health effects of welding.","type":"article-journal","volume":"33"},"uris":["http://www.mendeley.com/documents/?uuid=029f34b1-2281-43e4-b2a6-9fb3b85a46fc"]}],"mendeley":{"formattedCitation":"(6)","plainTextFormattedCitation":"(6)","previouslyFormattedCitation":"(6)"},"properties":{"noteIndex":0},"schema":"https://github.com/citation-style-language/schema/raw/master/csl-citation.json"}</w:instrText>
      </w:r>
      <w:r w:rsidRPr="007B3509">
        <w:rPr>
          <w:rFonts w:ascii="Times New Roman" w:eastAsia="Times New Roman" w:hAnsi="Times New Roman" w:cs="Times New Roman"/>
          <w:color w:val="000000"/>
          <w:kern w:val="24"/>
          <w:sz w:val="24"/>
          <w:szCs w:val="24"/>
          <w:lang w:eastAsia="ar-SA"/>
        </w:rPr>
        <w:fldChar w:fldCharType="separate"/>
      </w:r>
      <w:r w:rsidRPr="007B3509">
        <w:rPr>
          <w:rFonts w:ascii="Times New Roman" w:eastAsia="Times New Roman" w:hAnsi="Times New Roman" w:cs="Times New Roman"/>
          <w:noProof/>
          <w:color w:val="000000"/>
          <w:kern w:val="24"/>
          <w:sz w:val="24"/>
          <w:szCs w:val="24"/>
          <w:lang w:eastAsia="ar-SA"/>
        </w:rPr>
        <w:t>(6)</w:t>
      </w:r>
      <w:r w:rsidRPr="007B3509">
        <w:rPr>
          <w:rFonts w:ascii="Times New Roman" w:eastAsia="Times New Roman" w:hAnsi="Times New Roman" w:cs="Times New Roman"/>
          <w:color w:val="000000"/>
          <w:kern w:val="24"/>
          <w:sz w:val="24"/>
          <w:szCs w:val="24"/>
          <w:lang w:eastAsia="ar-SA"/>
        </w:rPr>
        <w:fldChar w:fldCharType="end"/>
      </w:r>
      <w:r w:rsidRPr="007B3509">
        <w:rPr>
          <w:rFonts w:ascii="Times New Roman" w:eastAsia="Times New Roman" w:hAnsi="Times New Roman" w:cs="Times New Roman"/>
          <w:color w:val="000000"/>
          <w:kern w:val="24"/>
          <w:sz w:val="24"/>
          <w:szCs w:val="24"/>
          <w:lang w:eastAsia="ar-SA"/>
        </w:rPr>
        <w:t xml:space="preserve">. </w:t>
      </w:r>
    </w:p>
    <w:p w:rsidR="002F7ACB" w:rsidRPr="007B3509" w:rsidRDefault="002F7ACB" w:rsidP="002F7ACB">
      <w:pPr>
        <w:tabs>
          <w:tab w:val="left" w:pos="720"/>
        </w:tabs>
        <w:spacing w:after="0" w:line="276" w:lineRule="auto"/>
        <w:contextualSpacing/>
        <w:jc w:val="both"/>
        <w:rPr>
          <w:rFonts w:ascii="Times New Roman" w:eastAsia="Times New Roman" w:hAnsi="Times New Roman" w:cs="Times New Roman"/>
          <w:color w:val="000000"/>
          <w:kern w:val="24"/>
          <w:sz w:val="24"/>
          <w:szCs w:val="24"/>
          <w:lang w:eastAsia="ar-SA"/>
        </w:rPr>
      </w:pPr>
      <w:r w:rsidRPr="007B3509">
        <w:rPr>
          <w:rFonts w:ascii="Times New Roman" w:eastAsia="Times New Roman" w:hAnsi="Times New Roman" w:cs="Times New Roman"/>
          <w:color w:val="000000"/>
          <w:kern w:val="24"/>
          <w:sz w:val="24"/>
          <w:szCs w:val="24"/>
          <w:lang w:eastAsia="ar-SA"/>
        </w:rPr>
        <w:t xml:space="preserve">Security is an important factor to take into account during welding. When using the appropriate personal protective equipment. However, welders' health could be at risk if security measures are abandoned. This could include electrical shock, burns, fumes and gases, and explosions </w:t>
      </w:r>
      <w:r w:rsidRPr="007B3509">
        <w:rPr>
          <w:rFonts w:ascii="Times New Roman" w:eastAsia="Times New Roman" w:hAnsi="Times New Roman" w:cs="Times New Roman"/>
          <w:color w:val="000000"/>
          <w:kern w:val="24"/>
          <w:sz w:val="24"/>
          <w:szCs w:val="24"/>
          <w:lang w:eastAsia="ar-SA"/>
        </w:rPr>
        <w:fldChar w:fldCharType="begin" w:fldLock="1"/>
      </w:r>
      <w:r w:rsidRPr="007B3509">
        <w:rPr>
          <w:rFonts w:ascii="Times New Roman" w:eastAsia="Times New Roman" w:hAnsi="Times New Roman" w:cs="Times New Roman"/>
          <w:color w:val="000000"/>
          <w:kern w:val="24"/>
          <w:sz w:val="24"/>
          <w:szCs w:val="24"/>
          <w:lang w:eastAsia="ar-SA"/>
        </w:rPr>
        <w:instrText>ADDIN CSL_CITATION {"citationItems":[{"id":"ITEM-1","itemData":{"ISSN":"1047-322X","author":[{"dropping-particle":"","family":"Smargiassi","given":"A","non-dropping-particle":"","parse-names":false,"suffix":""},{"dropping-particle":"","family":"Baldwin","given":"M","non-dropping-particle":"","parse-names":false,"suffix":""},{"dropping-particle":"","family":"Savard","given":"S","non-dropping-particle":"","parse-names":false,"suffix":""},{"dropping-particle":"","family":"Kennedy","given":"G","non-dropping-particle":"","parse-names":false,"suffix":""},{"dropping-particle":"","family":"Mergler","given":"D","non-dropping-particle":"","parse-names":false,"suffix":""},{"dropping-particle":"","family":"Zayed","given":"J","non-dropping-particle":"","parse-names":false,"suffix":""}],"container-title":"Applied Occupational and Environmental Hygiene","id":"ITEM-1","issue":"10","issued":{"date-parts":[["2000"]]},"page":"746-750","publisher":"Taylor &amp; Francis","title":"Assessment of exposure to manganese in welding operations during the assembly of heavy excavation machinery accessories","type":"article-journal","volume":"15"},"uris":["http://www.mendeley.com/documents/?uuid=4353fd52-0635-4a6a-935c-ddb7b74c1268"]}],"mendeley":{"formattedCitation":"(7)","plainTextFormattedCitation":"(7)","previouslyFormattedCitation":"(7)"},"properties":{"noteIndex":0},"schema":"https://github.com/citation-style-language/schema/raw/master/csl-citation.json"}</w:instrText>
      </w:r>
      <w:r w:rsidRPr="007B3509">
        <w:rPr>
          <w:rFonts w:ascii="Times New Roman" w:eastAsia="Times New Roman" w:hAnsi="Times New Roman" w:cs="Times New Roman"/>
          <w:color w:val="000000"/>
          <w:kern w:val="24"/>
          <w:sz w:val="24"/>
          <w:szCs w:val="24"/>
          <w:lang w:eastAsia="ar-SA"/>
        </w:rPr>
        <w:fldChar w:fldCharType="separate"/>
      </w:r>
      <w:r w:rsidRPr="007B3509">
        <w:rPr>
          <w:rFonts w:ascii="Times New Roman" w:eastAsia="Times New Roman" w:hAnsi="Times New Roman" w:cs="Times New Roman"/>
          <w:noProof/>
          <w:color w:val="000000"/>
          <w:kern w:val="24"/>
          <w:sz w:val="24"/>
          <w:szCs w:val="24"/>
          <w:lang w:eastAsia="ar-SA"/>
        </w:rPr>
        <w:t>(7)</w:t>
      </w:r>
      <w:r w:rsidRPr="007B3509">
        <w:rPr>
          <w:rFonts w:ascii="Times New Roman" w:eastAsia="Times New Roman" w:hAnsi="Times New Roman" w:cs="Times New Roman"/>
          <w:color w:val="000000"/>
          <w:kern w:val="24"/>
          <w:sz w:val="24"/>
          <w:szCs w:val="24"/>
          <w:lang w:eastAsia="ar-SA"/>
        </w:rPr>
        <w:fldChar w:fldCharType="end"/>
      </w:r>
      <w:r w:rsidRPr="007B3509">
        <w:rPr>
          <w:rFonts w:ascii="Times New Roman" w:eastAsia="Times New Roman" w:hAnsi="Times New Roman" w:cs="Times New Roman"/>
          <w:color w:val="000000"/>
          <w:kern w:val="24"/>
          <w:sz w:val="24"/>
          <w:szCs w:val="24"/>
          <w:lang w:eastAsia="ar-SA"/>
        </w:rPr>
        <w:t xml:space="preserve">. The Workplace Safety and Health Administration and the American Conference of Governmental Industrial Hygienists are two organizations that seek to protect welders from workplace dangers </w:t>
      </w:r>
      <w:r w:rsidRPr="007B3509">
        <w:rPr>
          <w:rFonts w:ascii="Times New Roman" w:eastAsia="Times New Roman" w:hAnsi="Times New Roman" w:cs="Times New Roman"/>
          <w:color w:val="000000"/>
          <w:kern w:val="24"/>
          <w:sz w:val="24"/>
          <w:szCs w:val="24"/>
          <w:lang w:eastAsia="ar-SA"/>
        </w:rPr>
        <w:fldChar w:fldCharType="begin" w:fldLock="1"/>
      </w:r>
      <w:r w:rsidRPr="007B3509">
        <w:rPr>
          <w:rFonts w:ascii="Times New Roman" w:eastAsia="Times New Roman" w:hAnsi="Times New Roman" w:cs="Times New Roman"/>
          <w:color w:val="000000"/>
          <w:kern w:val="24"/>
          <w:sz w:val="24"/>
          <w:szCs w:val="24"/>
          <w:lang w:eastAsia="ar-SA"/>
        </w:rPr>
        <w:instrText>ADDIN CSL_CITATION {"citationItems":[{"id":"ITEM-1","itemData":{"author":[{"dropping-particle":"","family":"Cloe","given":"William W","non-dropping-particle":"","parse-names":false,"suffix":""}],"id":"ITEM-1","issued":{"date-parts":[["1988"]]},"publisher":"US Department of Labor, Occupational Safety and Health Administration","title":"Selected Occupational Fatalities Related to Welding and Cutting as Found in Reports of OSHA Facility/catastrophe Investigations","type":"book"},"uris":["http://www.mendeley.com/documents/?uuid=e4f88225-7326-40aa-8a09-748d32b57a6a"]},{"id":"ITEM-2","itemData":{"ISSN":"0099-0027","author":[{"dropping-particle":"","family":"Spear","given":"Jerome E","non-dropping-particle":"","parse-names":false,"suffix":""}],"container-title":"Professional safety","id":"ITEM-2","issue":"09","issued":{"date-parts":[["2010"]]},"page":"22-31","publisher":"ASSE","title":"Welding Safety: Assessing and Controlling Exposure to Hexavalent Chromium","type":"article-journal","volume":"55"},"uris":["http://www.mendeley.com/documents/?uuid=24409494-d248-427b-8455-25f0e03f0259"]}],"mendeley":{"formattedCitation":"(8,9)","plainTextFormattedCitation":"(8,9)","previouslyFormattedCitation":"(8,9)"},"properties":{"noteIndex":0},"schema":"https://github.com/citation-style-language/schema/raw/master/csl-citation.json"}</w:instrText>
      </w:r>
      <w:r w:rsidRPr="007B3509">
        <w:rPr>
          <w:rFonts w:ascii="Times New Roman" w:eastAsia="Times New Roman" w:hAnsi="Times New Roman" w:cs="Times New Roman"/>
          <w:color w:val="000000"/>
          <w:kern w:val="24"/>
          <w:sz w:val="24"/>
          <w:szCs w:val="24"/>
          <w:lang w:eastAsia="ar-SA"/>
        </w:rPr>
        <w:fldChar w:fldCharType="separate"/>
      </w:r>
      <w:r w:rsidRPr="007B3509">
        <w:rPr>
          <w:rFonts w:ascii="Times New Roman" w:eastAsia="Times New Roman" w:hAnsi="Times New Roman" w:cs="Times New Roman"/>
          <w:noProof/>
          <w:color w:val="000000"/>
          <w:kern w:val="24"/>
          <w:sz w:val="24"/>
          <w:szCs w:val="24"/>
          <w:lang w:eastAsia="ar-SA"/>
        </w:rPr>
        <w:t>(8,9)</w:t>
      </w:r>
      <w:r w:rsidRPr="007B3509">
        <w:rPr>
          <w:rFonts w:ascii="Times New Roman" w:eastAsia="Times New Roman" w:hAnsi="Times New Roman" w:cs="Times New Roman"/>
          <w:color w:val="000000"/>
          <w:kern w:val="24"/>
          <w:sz w:val="24"/>
          <w:szCs w:val="24"/>
          <w:lang w:eastAsia="ar-SA"/>
        </w:rPr>
        <w:fldChar w:fldCharType="end"/>
      </w:r>
      <w:r w:rsidRPr="007B3509">
        <w:rPr>
          <w:rFonts w:ascii="Times New Roman" w:eastAsia="Times New Roman" w:hAnsi="Times New Roman" w:cs="Times New Roman"/>
          <w:color w:val="000000"/>
          <w:kern w:val="24"/>
          <w:sz w:val="24"/>
          <w:szCs w:val="24"/>
          <w:lang w:eastAsia="ar-SA"/>
        </w:rPr>
        <w:t xml:space="preserve">. This kind of organization works with welders and aims to reduce the frequency of incidents and prevent occupational health hazards among welders. They give employers advice so that all workers may keep an eye on the workforce by adhering to important guidelines </w:t>
      </w:r>
      <w:r w:rsidRPr="007B3509">
        <w:rPr>
          <w:rFonts w:ascii="Times New Roman" w:eastAsia="Times New Roman" w:hAnsi="Times New Roman" w:cs="Times New Roman"/>
          <w:color w:val="000000"/>
          <w:kern w:val="24"/>
          <w:sz w:val="24"/>
          <w:szCs w:val="24"/>
          <w:lang w:eastAsia="ar-SA"/>
        </w:rPr>
        <w:fldChar w:fldCharType="begin" w:fldLock="1"/>
      </w:r>
      <w:r w:rsidRPr="007B3509">
        <w:rPr>
          <w:rFonts w:ascii="Times New Roman" w:eastAsia="Times New Roman" w:hAnsi="Times New Roman" w:cs="Times New Roman"/>
          <w:color w:val="000000"/>
          <w:kern w:val="24"/>
          <w:sz w:val="24"/>
          <w:szCs w:val="24"/>
          <w:lang w:eastAsia="ar-SA"/>
        </w:rPr>
        <w:instrText>ADDIN CSL_CITATION {"citationItems":[{"id":"ITEM-1","itemData":{"ISSN":"1542-8117","author":[{"dropping-particle":"","family":"Stephenson","given":"Dale","non-dropping-particle":"","parse-names":false,"suffix":""},{"dropping-particle":"","family":"Seshadri","given":"Gauri","non-dropping-particle":"","parse-names":false,"suffix":""},{"dropping-particle":"","family":"Veranth","given":"John M","non-dropping-particle":"","parse-names":false,"suffix":""}],"container-title":"AIHA Journal","id":"ITEM-1","issue":"4","issued":{"date-parts":[["2003"]]},"page":"516-521","publisher":"Taylor &amp; Francis","title":"Workplace exposure to submicron particle mass and number concentrations from manual arc welding of carbon steel","type":"article-journal","volume":"64"},"uris":["http://www.mendeley.com/documents/?uuid=88619ae1-b6cc-449a-b225-f8efdb9df3af"]}],"mendeley":{"formattedCitation":"(10)","plainTextFormattedCitation":"(10)","previouslyFormattedCitation":"(10)"},"properties":{"noteIndex":0},"schema":"https://github.com/citation-style-language/schema/raw/master/csl-citation.json"}</w:instrText>
      </w:r>
      <w:r w:rsidRPr="007B3509">
        <w:rPr>
          <w:rFonts w:ascii="Times New Roman" w:eastAsia="Times New Roman" w:hAnsi="Times New Roman" w:cs="Times New Roman"/>
          <w:color w:val="000000"/>
          <w:kern w:val="24"/>
          <w:sz w:val="24"/>
          <w:szCs w:val="24"/>
          <w:lang w:eastAsia="ar-SA"/>
        </w:rPr>
        <w:fldChar w:fldCharType="separate"/>
      </w:r>
      <w:r w:rsidRPr="007B3509">
        <w:rPr>
          <w:rFonts w:ascii="Times New Roman" w:eastAsia="Times New Roman" w:hAnsi="Times New Roman" w:cs="Times New Roman"/>
          <w:noProof/>
          <w:color w:val="000000"/>
          <w:kern w:val="24"/>
          <w:sz w:val="24"/>
          <w:szCs w:val="24"/>
          <w:lang w:eastAsia="ar-SA"/>
        </w:rPr>
        <w:t>(10)</w:t>
      </w:r>
      <w:r w:rsidRPr="007B3509">
        <w:rPr>
          <w:rFonts w:ascii="Times New Roman" w:eastAsia="Times New Roman" w:hAnsi="Times New Roman" w:cs="Times New Roman"/>
          <w:color w:val="000000"/>
          <w:kern w:val="24"/>
          <w:sz w:val="24"/>
          <w:szCs w:val="24"/>
          <w:lang w:eastAsia="ar-SA"/>
        </w:rPr>
        <w:fldChar w:fldCharType="end"/>
      </w:r>
      <w:r w:rsidRPr="007B3509">
        <w:rPr>
          <w:rFonts w:ascii="Times New Roman" w:eastAsia="Times New Roman" w:hAnsi="Times New Roman" w:cs="Times New Roman"/>
          <w:color w:val="000000"/>
          <w:kern w:val="24"/>
          <w:sz w:val="24"/>
          <w:szCs w:val="24"/>
          <w:lang w:eastAsia="ar-SA"/>
        </w:rPr>
        <w:t>.</w:t>
      </w:r>
    </w:p>
    <w:p w:rsidR="002F7ACB" w:rsidRPr="007B3509" w:rsidRDefault="002F7ACB" w:rsidP="002F7ACB">
      <w:pPr>
        <w:tabs>
          <w:tab w:val="left" w:pos="720"/>
        </w:tabs>
        <w:spacing w:after="0" w:line="276" w:lineRule="auto"/>
        <w:contextualSpacing/>
        <w:jc w:val="both"/>
        <w:rPr>
          <w:rFonts w:ascii="Times New Roman" w:eastAsia="Times New Roman" w:hAnsi="Times New Roman" w:cs="Times New Roman"/>
          <w:color w:val="000000"/>
          <w:kern w:val="24"/>
          <w:sz w:val="24"/>
          <w:szCs w:val="24"/>
          <w:lang w:eastAsia="ar-SA"/>
        </w:rPr>
      </w:pPr>
      <w:r w:rsidRPr="007B3509">
        <w:rPr>
          <w:rFonts w:ascii="Times New Roman" w:eastAsia="Times New Roman" w:hAnsi="Times New Roman" w:cs="Times New Roman"/>
          <w:color w:val="000000"/>
          <w:kern w:val="24"/>
          <w:sz w:val="24"/>
          <w:szCs w:val="24"/>
          <w:lang w:eastAsia="ar-SA"/>
        </w:rPr>
        <w:t xml:space="preserve">Despite the availability of medical services, gaps often exist in the accessibility and quality of care provided. Many welders may not seek medical attention due to a lack of awareness about the risks associated with their profession or fear of job loss </w:t>
      </w:r>
      <w:r w:rsidRPr="007B3509">
        <w:rPr>
          <w:rFonts w:ascii="Times New Roman" w:eastAsia="Times New Roman" w:hAnsi="Times New Roman" w:cs="Times New Roman"/>
          <w:color w:val="000000"/>
          <w:kern w:val="24"/>
          <w:sz w:val="24"/>
          <w:szCs w:val="24"/>
          <w:lang w:eastAsia="ar-SA"/>
        </w:rPr>
        <w:fldChar w:fldCharType="begin" w:fldLock="1"/>
      </w:r>
      <w:r w:rsidRPr="007B3509">
        <w:rPr>
          <w:rFonts w:ascii="Times New Roman" w:eastAsia="Times New Roman" w:hAnsi="Times New Roman" w:cs="Times New Roman"/>
          <w:color w:val="000000"/>
          <w:kern w:val="24"/>
          <w:sz w:val="24"/>
          <w:szCs w:val="24"/>
          <w:lang w:eastAsia="ar-SA"/>
        </w:rPr>
        <w:instrText>ADDIN CSL_CITATION {"citationItems":[{"id":"ITEM-1","itemData":{"author":[{"dropping-particle":"","family":"Atukunda","given":"Immaculate","non-dropping-particle":"","parse-names":false,"suffix":""},{"dropping-particle":"","family":"Lusobya","given":"Rebecca Claire","non-dropping-particle":"","parse-names":false,"suffix":""},{"dropping-particle":"","family":"Ali","given":"Samia Hersi","non-dropping-particle":"","parse-names":false,"suffix":""},{"dropping-particle":"","family":"Mukisa","given":"John","non-dropping-particle":"","parse-names":false,"suffix":""},{"dropping-particle":"","family":"Otiti-Sengeri","given":"Juliet","non-dropping-particle":"","parse-names":false,"suffix":""},{"dropping-particle":"","family":"Ateenyi-Agaba","given":"C","non-dropping-particle":"","parse-names":false,"suffix":""}],"container-title":"BMC ophthalmology","id":"ITEM-1","issued":{"date-parts":[["2019"]]},"page":"1-8","publisher":"Springer","title":"Prevalence, pattern and factors associated with ocular disorders in small-scale welders in Katwe, Kampala","type":"article-journal","volume":"19"},"uris":["http://www.mendeley.com/documents/?uuid=48455f96-2d03-40a9-aaba-349881809b5d"]},{"id":"ITEM-2","itemData":{"ISBN":"2574-0407","author":[{"dropping-particle":"","family":"Oluwole","given":"Ilori","non-dropping-particle":"","parse-names":false,"suffix":""},{"dropping-particle":"","family":"Nwanna","given":"Kevin","non-dropping-particle":"","parse-names":false,"suffix":""},{"dropping-particle":"","family":"Afolabi","given":"K K","non-dropping-particle":"","parse-names":false,"suffix":""},{"dropping-particle":"","family":"Ademola","given":"Sulayman A","non-dropping-particle":"","parse-names":false,"suffix":""},{"dropping-particle":"","family":"Aremu","given":"A B","non-dropping-particle":"","parse-names":false,"suffix":""},{"dropping-particle":"","family":"Mujeeb","given":"Salam","non-dropping-particle":"","parse-names":false,"suffix":""}],"id":"ITEM-2","issued":{"date-parts":[["2018"]]},"publisher":"OIMICS International","title":"Determinants of compliance with the occupational health and safety practices among metal welders in Jinja municipality-Jinja district Uganda","type":"article"},"uris":["http://www.mendeley.com/documents/?uuid=43573bbb-65d5-444b-95d4-b18b5df2fc9d"]},{"id":"ITEM-3","itemData":{"ISSN":"1077-3525","author":[{"dropping-particle":"","family":"Alexander","given":"Vijay","non-dropping-particle":"","parse-names":false,"suffix":""},{"dropping-particle":"","family":"Sindhu","given":"Kulandaipalayam Natarajan C","non-dropping-particle":"","parse-names":false,"suffix":""},{"dropping-particle":"","family":"Zechariah","given":"Pradeep","non-dropping-particle":"","parse-names":false,"suffix":""},{"dropping-particle":"","family":"Resu","given":"Abigail Veravolu","non-dropping-particle":"","parse-names":false,"suffix":""},{"dropping-particle":"","family":"Nair","given":"Suryanarayan Rajendran","non-dropping-particle":"","parse-names":false,"suffix":""},{"dropping-particle":"","family":"Kattula","given":"Deepthi","non-dropping-particle":"","parse-names":false,"suffix":""},{"dropping-particle":"","family":"Mohan","given":"Venkata Raghava","non-dropping-particle":"","parse-names":false,"suffix":""},{"dropping-particle":"","family":"Alex T","given":"Reginald George","non-dropping-particle":"","parse-names":false,"suffix":""}],"container-title":"International journal of occupational and environmental health","id":"ITEM-3","issue":"4","issued":{"date-parts":[["2016"]]},"page":"300-306","publisher":"Taylor &amp; Francis","title":"Occupational safety measures and morbidity among welders in Vellore, Southern India","type":"article-journal","volume":"22"},"uris":["http://www.mendeley.com/documents/?uuid=892a17e2-d2e2-4cf4-a1de-2c41bd1419a5"]}],"mendeley":{"formattedCitation":"(11–13)","plainTextFormattedCitation":"(11–13)","previouslyFormattedCitation":"(11–13)"},"properties":{"noteIndex":0},"schema":"https://github.com/citation-style-language/schema/raw/master/csl-citation.json"}</w:instrText>
      </w:r>
      <w:r w:rsidRPr="007B3509">
        <w:rPr>
          <w:rFonts w:ascii="Times New Roman" w:eastAsia="Times New Roman" w:hAnsi="Times New Roman" w:cs="Times New Roman"/>
          <w:color w:val="000000"/>
          <w:kern w:val="24"/>
          <w:sz w:val="24"/>
          <w:szCs w:val="24"/>
          <w:lang w:eastAsia="ar-SA"/>
        </w:rPr>
        <w:fldChar w:fldCharType="separate"/>
      </w:r>
      <w:r w:rsidRPr="007B3509">
        <w:rPr>
          <w:rFonts w:ascii="Times New Roman" w:eastAsia="Times New Roman" w:hAnsi="Times New Roman" w:cs="Times New Roman"/>
          <w:noProof/>
          <w:color w:val="000000"/>
          <w:kern w:val="24"/>
          <w:sz w:val="24"/>
          <w:szCs w:val="24"/>
          <w:lang w:eastAsia="ar-SA"/>
        </w:rPr>
        <w:t>(11–13)</w:t>
      </w:r>
      <w:r w:rsidRPr="007B3509">
        <w:rPr>
          <w:rFonts w:ascii="Times New Roman" w:eastAsia="Times New Roman" w:hAnsi="Times New Roman" w:cs="Times New Roman"/>
          <w:color w:val="000000"/>
          <w:kern w:val="24"/>
          <w:sz w:val="24"/>
          <w:szCs w:val="24"/>
          <w:lang w:eastAsia="ar-SA"/>
        </w:rPr>
        <w:fldChar w:fldCharType="end"/>
      </w:r>
      <w:r w:rsidRPr="007B3509">
        <w:rPr>
          <w:rFonts w:ascii="Times New Roman" w:eastAsia="Times New Roman" w:hAnsi="Times New Roman" w:cs="Times New Roman"/>
          <w:color w:val="000000"/>
          <w:kern w:val="24"/>
          <w:sz w:val="24"/>
          <w:szCs w:val="24"/>
          <w:lang w:eastAsia="ar-SA"/>
        </w:rPr>
        <w:t xml:space="preserve">. Furthermore, there may be limitations in the training of healthcare providers regarding occupational health issues related to welding. This disconnect can hinder early diagnosis and timely intervention, exacerbate health problems, and lead to increased absenteeism and reduced productivity </w:t>
      </w:r>
      <w:r w:rsidRPr="007B3509">
        <w:rPr>
          <w:rFonts w:ascii="Times New Roman" w:eastAsia="Times New Roman" w:hAnsi="Times New Roman" w:cs="Times New Roman"/>
          <w:color w:val="000000"/>
          <w:kern w:val="24"/>
          <w:sz w:val="24"/>
          <w:szCs w:val="24"/>
          <w:lang w:eastAsia="ar-SA"/>
        </w:rPr>
        <w:fldChar w:fldCharType="begin" w:fldLock="1"/>
      </w:r>
      <w:r w:rsidRPr="007B3509">
        <w:rPr>
          <w:rFonts w:ascii="Times New Roman" w:eastAsia="Times New Roman" w:hAnsi="Times New Roman" w:cs="Times New Roman"/>
          <w:color w:val="000000"/>
          <w:kern w:val="24"/>
          <w:sz w:val="24"/>
          <w:szCs w:val="24"/>
          <w:lang w:eastAsia="ar-SA"/>
        </w:rPr>
        <w:instrText>ADDIN CSL_CITATION {"citationItems":[{"id":"ITEM-1","itemData":{"ISSN":"1660-4601","author":[{"dropping-particle":"","family":"Riccelli","given":"Maria Grazia","non-dropping-particle":"","parse-names":false,"suffix":""},{"dropping-particle":"","family":"Goldoni","given":"Matteo","non-dropping-particle":"","parse-names":false,"suffix":""},{"dropping-particle":"","family":"Poli","given":"Diana","non-dropping-particle":"","parse-names":false,"suffix":""},{"dropping-particle":"","family":"Mozzoni","given":"Paola","non-dropping-particle":"","parse-names":false,"suffix":""},{"dropping-particle":"","family":"Cavallo","given":"Delia","non-dropping-particle":"","parse-names":false,"suffix":""},{"dropping-particle":"","family":"Corradi","given":"Massimo","non-dropping-particle":"","parse-names":false,"suffix":""}],"container-title":"International journal of environmental research and public health","id":"ITEM-1","issue":"7","issued":{"date-parts":[["2020"]]},"page":"2552","publisher":"MDPI","title":"Welding fumes, a risk factor for lung diseases","type":"article-journal","volume":"17"},"uris":["http://www.mendeley.com/documents/?uuid=6997a70e-9f9f-4002-82a6-1f1ddd794c8a","http://www.mendeley.com/documents/?uuid=57930fa0-cc86-4aca-a098-b1812aa985b1","http://www.mendeley.com/documents/?uuid=e77ac648-fe44-486b-9237-471526cd1839","http://www.mendeley.com/documents/?uuid=dbe9f92a-f414-4afe-a790-cb49282eaaff"]}],"mendeley":{"formattedCitation":"(14)","plainTextFormattedCitation":"(14)","previouslyFormattedCitation":"(14)"},"properties":{"noteIndex":0},"schema":"https://github.com/citation-style-language/schema/raw/master/csl-citation.json"}</w:instrText>
      </w:r>
      <w:r w:rsidRPr="007B3509">
        <w:rPr>
          <w:rFonts w:ascii="Times New Roman" w:eastAsia="Times New Roman" w:hAnsi="Times New Roman" w:cs="Times New Roman"/>
          <w:color w:val="000000"/>
          <w:kern w:val="24"/>
          <w:sz w:val="24"/>
          <w:szCs w:val="24"/>
          <w:lang w:eastAsia="ar-SA"/>
        </w:rPr>
        <w:fldChar w:fldCharType="separate"/>
      </w:r>
      <w:r w:rsidRPr="007B3509">
        <w:rPr>
          <w:rFonts w:ascii="Times New Roman" w:eastAsia="Times New Roman" w:hAnsi="Times New Roman" w:cs="Times New Roman"/>
          <w:noProof/>
          <w:color w:val="000000"/>
          <w:kern w:val="24"/>
          <w:sz w:val="24"/>
          <w:szCs w:val="24"/>
          <w:lang w:eastAsia="ar-SA"/>
        </w:rPr>
        <w:t>(14)</w:t>
      </w:r>
      <w:r w:rsidRPr="007B3509">
        <w:rPr>
          <w:rFonts w:ascii="Times New Roman" w:eastAsia="Times New Roman" w:hAnsi="Times New Roman" w:cs="Times New Roman"/>
          <w:color w:val="000000"/>
          <w:kern w:val="24"/>
          <w:sz w:val="24"/>
          <w:szCs w:val="24"/>
          <w:lang w:eastAsia="ar-SA"/>
        </w:rPr>
        <w:fldChar w:fldCharType="end"/>
      </w:r>
      <w:r w:rsidRPr="007B3509">
        <w:rPr>
          <w:rFonts w:ascii="Times New Roman" w:eastAsia="Times New Roman" w:hAnsi="Times New Roman" w:cs="Times New Roman"/>
          <w:color w:val="000000"/>
          <w:kern w:val="24"/>
          <w:sz w:val="24"/>
          <w:szCs w:val="24"/>
          <w:lang w:eastAsia="ar-SA"/>
        </w:rPr>
        <w:t>.</w:t>
      </w:r>
    </w:p>
    <w:p w:rsidR="002F7ACB" w:rsidRPr="007B3509" w:rsidRDefault="002F7ACB" w:rsidP="002F7ACB">
      <w:pPr>
        <w:tabs>
          <w:tab w:val="left" w:pos="720"/>
        </w:tabs>
        <w:spacing w:after="0" w:line="276" w:lineRule="auto"/>
        <w:contextualSpacing/>
        <w:jc w:val="both"/>
        <w:rPr>
          <w:rFonts w:ascii="Times New Roman" w:eastAsia="Times New Roman" w:hAnsi="Times New Roman" w:cs="Times New Roman"/>
          <w:color w:val="000000"/>
          <w:kern w:val="24"/>
          <w:sz w:val="24"/>
          <w:szCs w:val="24"/>
          <w:lang w:eastAsia="ar-SA"/>
        </w:rPr>
      </w:pPr>
      <w:r w:rsidRPr="007B3509">
        <w:rPr>
          <w:rFonts w:ascii="Times New Roman" w:eastAsia="Times New Roman" w:hAnsi="Times New Roman" w:cs="Times New Roman"/>
          <w:color w:val="000000"/>
          <w:kern w:val="24"/>
          <w:sz w:val="24"/>
          <w:szCs w:val="24"/>
          <w:lang w:eastAsia="ar-SA"/>
        </w:rPr>
        <w:t xml:space="preserve">The International Health and Safety Association states that safe work practices are typically documented procedures that specify how to carry out a task with the least amount of danger to people, tools, supplies, the environment, and procedures. Good housekeeping, personal protection equipment (PPE), first aid supplies, and certain beliefs like "every surface is hot" are some methods that might help welders avoid potential risks. High skill levels are necessary for some jobs, </w:t>
      </w:r>
      <w:r w:rsidRPr="007B3509">
        <w:rPr>
          <w:rFonts w:ascii="Times New Roman" w:eastAsia="Times New Roman" w:hAnsi="Times New Roman" w:cs="Times New Roman"/>
          <w:color w:val="000000"/>
          <w:kern w:val="24"/>
          <w:sz w:val="24"/>
          <w:szCs w:val="24"/>
          <w:lang w:eastAsia="ar-SA"/>
        </w:rPr>
        <w:lastRenderedPageBreak/>
        <w:t xml:space="preserve">particularly those that involve fabricating safety-critical products (such as welding pressure vessels), although they might not be as important for some general-purpose welding tasks </w:t>
      </w:r>
      <w:r w:rsidRPr="007B3509">
        <w:rPr>
          <w:rFonts w:ascii="Times New Roman" w:eastAsia="Times New Roman" w:hAnsi="Times New Roman" w:cs="Times New Roman"/>
          <w:color w:val="000000"/>
          <w:kern w:val="24"/>
          <w:sz w:val="24"/>
          <w:szCs w:val="24"/>
          <w:lang w:eastAsia="ar-SA"/>
        </w:rPr>
        <w:fldChar w:fldCharType="begin" w:fldLock="1"/>
      </w:r>
      <w:r w:rsidRPr="007B3509">
        <w:rPr>
          <w:rFonts w:ascii="Times New Roman" w:eastAsia="Times New Roman" w:hAnsi="Times New Roman" w:cs="Times New Roman"/>
          <w:color w:val="000000"/>
          <w:kern w:val="24"/>
          <w:sz w:val="24"/>
          <w:szCs w:val="24"/>
          <w:lang w:eastAsia="ar-SA"/>
        </w:rPr>
        <w:instrText>ADDIN CSL_CITATION {"citationItems":[{"id":"ITEM-1","itemData":{"author":[{"dropping-particle":"","family":"Tagurum","given":"Yetunde O","non-dropping-particle":"","parse-names":false,"suffix":""},{"dropping-particle":"","family":"Gwomson","given":"Martin D","non-dropping-particle":"","parse-names":false,"suffix":""},{"dropping-particle":"","family":"Yakubu","given":"Pankyes M","non-dropping-particle":"","parse-names":false,"suffix":""},{"dropping-particle":"","family":"Igbita","given":"James A","non-dropping-particle":"","parse-names":false,"suffix":""},{"dropping-particle":"","family":"Chingle","given":"Moses P","non-dropping-particle":"","parse-names":false,"suffix":""},{"dropping-particle":"","family":"Chirdan","given":"Oluwabunmi O","non-dropping-particle":"","parse-names":false,"suffix":""}],"container-title":"Int J Res Med Sci","id":"ITEM-1","issue":"7","issued":{"date-parts":[["2018"]]},"page":"2227-2233","title":"Awareness of occupational hazards and utilization of PPE amongst welders in Jos metropolis, Nigeria","type":"article-journal","volume":"6"},"uris":["http://www.mendeley.com/documents/?uuid=13233ba7-eb84-4bcc-b297-7d4921979423"]}],"mendeley":{"formattedCitation":"(15)","plainTextFormattedCitation":"(15)","previouslyFormattedCitation":"(15)"},"properties":{"noteIndex":0},"schema":"https://github.com/citation-style-language/schema/raw/master/csl-citation.json"}</w:instrText>
      </w:r>
      <w:r w:rsidRPr="007B3509">
        <w:rPr>
          <w:rFonts w:ascii="Times New Roman" w:eastAsia="Times New Roman" w:hAnsi="Times New Roman" w:cs="Times New Roman"/>
          <w:color w:val="000000"/>
          <w:kern w:val="24"/>
          <w:sz w:val="24"/>
          <w:szCs w:val="24"/>
          <w:lang w:eastAsia="ar-SA"/>
        </w:rPr>
        <w:fldChar w:fldCharType="separate"/>
      </w:r>
      <w:r w:rsidRPr="007B3509">
        <w:rPr>
          <w:rFonts w:ascii="Times New Roman" w:eastAsia="Times New Roman" w:hAnsi="Times New Roman" w:cs="Times New Roman"/>
          <w:noProof/>
          <w:color w:val="000000"/>
          <w:kern w:val="24"/>
          <w:sz w:val="24"/>
          <w:szCs w:val="24"/>
          <w:lang w:eastAsia="ar-SA"/>
        </w:rPr>
        <w:t>(15)</w:t>
      </w:r>
      <w:r w:rsidRPr="007B3509">
        <w:rPr>
          <w:rFonts w:ascii="Times New Roman" w:eastAsia="Times New Roman" w:hAnsi="Times New Roman" w:cs="Times New Roman"/>
          <w:color w:val="000000"/>
          <w:kern w:val="24"/>
          <w:sz w:val="24"/>
          <w:szCs w:val="24"/>
          <w:lang w:eastAsia="ar-SA"/>
        </w:rPr>
        <w:fldChar w:fldCharType="end"/>
      </w:r>
      <w:r w:rsidRPr="007B3509">
        <w:rPr>
          <w:rFonts w:ascii="Times New Roman" w:eastAsia="Times New Roman" w:hAnsi="Times New Roman" w:cs="Times New Roman"/>
          <w:color w:val="000000"/>
          <w:kern w:val="24"/>
          <w:sz w:val="24"/>
          <w:szCs w:val="24"/>
          <w:lang w:eastAsia="ar-SA"/>
        </w:rPr>
        <w:t>.</w:t>
      </w:r>
    </w:p>
    <w:p w:rsidR="002F7ACB" w:rsidRPr="007B3509" w:rsidRDefault="002F7ACB" w:rsidP="002F7ACB">
      <w:pPr>
        <w:tabs>
          <w:tab w:val="left" w:pos="720"/>
        </w:tabs>
        <w:spacing w:after="0" w:line="276" w:lineRule="auto"/>
        <w:contextualSpacing/>
        <w:jc w:val="both"/>
        <w:rPr>
          <w:rFonts w:ascii="Times New Roman" w:eastAsia="Times New Roman" w:hAnsi="Times New Roman" w:cs="Times New Roman"/>
          <w:color w:val="000000"/>
          <w:kern w:val="24"/>
          <w:sz w:val="24"/>
          <w:szCs w:val="24"/>
          <w:lang w:eastAsia="ar-SA"/>
        </w:rPr>
      </w:pPr>
      <w:r w:rsidRPr="007B3509">
        <w:rPr>
          <w:rFonts w:ascii="Times New Roman" w:eastAsia="Times New Roman" w:hAnsi="Times New Roman" w:cs="Times New Roman"/>
          <w:color w:val="000000"/>
          <w:kern w:val="24"/>
          <w:sz w:val="24"/>
          <w:szCs w:val="24"/>
          <w:lang w:eastAsia="ar-SA"/>
        </w:rPr>
        <w:t xml:space="preserve">Welding is one of the most major and varied businesses in Iraq, including the Diyala Governorate, because it makes a substantial contribution to the region's industrial and economic development. However, a variety of occupational dangers that could harm a worker's health can be encountered throughout the welding process </w:t>
      </w:r>
      <w:r w:rsidRPr="007B3509">
        <w:rPr>
          <w:rFonts w:ascii="Times New Roman" w:eastAsia="Times New Roman" w:hAnsi="Times New Roman" w:cs="Times New Roman"/>
          <w:color w:val="000000"/>
          <w:kern w:val="24"/>
          <w:sz w:val="24"/>
          <w:szCs w:val="24"/>
          <w:lang w:eastAsia="ar-SA"/>
        </w:rPr>
        <w:fldChar w:fldCharType="begin" w:fldLock="1"/>
      </w:r>
      <w:r w:rsidRPr="007B3509">
        <w:rPr>
          <w:rFonts w:ascii="Times New Roman" w:eastAsia="Times New Roman" w:hAnsi="Times New Roman" w:cs="Times New Roman"/>
          <w:color w:val="000000"/>
          <w:kern w:val="24"/>
          <w:sz w:val="24"/>
          <w:szCs w:val="24"/>
          <w:lang w:eastAsia="ar-SA"/>
        </w:rPr>
        <w:instrText>ADDIN CSL_CITATION {"citationItems":[{"id":"ITEM-1","itemData":{"author":[{"dropping-particle":"","family":"Wanjari","given":"Mayur Bhaskarrao","non-dropping-particle":"","parse-names":false,"suffix":""},{"dropping-particle":"","family":"Wankhede","given":"Pratibha","non-dropping-particle":"","parse-names":false,"suffix":""}],"container-title":"International Journal of Current Research and Review","id":"ITEM-1","issue":"23","issued":{"date-parts":[["2020"]]},"page":"51-55","title":"Occupational hazards associated with welding work that influence health status of welders","type":"article-journal","volume":"12"},"uris":["http://www.mendeley.com/documents/?uuid=d989dd04-d0c3-4759-9f10-cebb60f581aa"]}],"mendeley":{"formattedCitation":"(16)","plainTextFormattedCitation":"(16)","previouslyFormattedCitation":"(16)"},"properties":{"noteIndex":0},"schema":"https://github.com/citation-style-language/schema/raw/master/csl-citation.json"}</w:instrText>
      </w:r>
      <w:r w:rsidRPr="007B3509">
        <w:rPr>
          <w:rFonts w:ascii="Times New Roman" w:eastAsia="Times New Roman" w:hAnsi="Times New Roman" w:cs="Times New Roman"/>
          <w:color w:val="000000"/>
          <w:kern w:val="24"/>
          <w:sz w:val="24"/>
          <w:szCs w:val="24"/>
          <w:lang w:eastAsia="ar-SA"/>
        </w:rPr>
        <w:fldChar w:fldCharType="separate"/>
      </w:r>
      <w:r w:rsidRPr="007B3509">
        <w:rPr>
          <w:rFonts w:ascii="Times New Roman" w:eastAsia="Times New Roman" w:hAnsi="Times New Roman" w:cs="Times New Roman"/>
          <w:noProof/>
          <w:color w:val="000000"/>
          <w:kern w:val="24"/>
          <w:sz w:val="24"/>
          <w:szCs w:val="24"/>
          <w:lang w:eastAsia="ar-SA"/>
        </w:rPr>
        <w:t>(16)</w:t>
      </w:r>
      <w:r w:rsidRPr="007B3509">
        <w:rPr>
          <w:rFonts w:ascii="Times New Roman" w:eastAsia="Times New Roman" w:hAnsi="Times New Roman" w:cs="Times New Roman"/>
          <w:color w:val="000000"/>
          <w:kern w:val="24"/>
          <w:sz w:val="24"/>
          <w:szCs w:val="24"/>
          <w:lang w:eastAsia="ar-SA"/>
        </w:rPr>
        <w:fldChar w:fldCharType="end"/>
      </w:r>
      <w:r w:rsidRPr="007B3509">
        <w:rPr>
          <w:rFonts w:ascii="Times New Roman" w:eastAsia="Times New Roman" w:hAnsi="Times New Roman" w:cs="Times New Roman"/>
          <w:color w:val="000000"/>
          <w:kern w:val="24"/>
          <w:sz w:val="24"/>
          <w:szCs w:val="24"/>
          <w:lang w:eastAsia="ar-SA"/>
        </w:rPr>
        <w:t xml:space="preserve">. The health hazards posed by heavy metals from the welding industry are a significant worry, particularly in developing nations like Iraq that do not have the same occupational health and safety laws as more developed ones </w:t>
      </w:r>
      <w:r w:rsidRPr="007B3509">
        <w:rPr>
          <w:rFonts w:ascii="Times New Roman" w:eastAsia="Times New Roman" w:hAnsi="Times New Roman" w:cs="Times New Roman"/>
          <w:color w:val="000000"/>
          <w:kern w:val="24"/>
          <w:sz w:val="24"/>
          <w:szCs w:val="24"/>
          <w:lang w:eastAsia="ar-SA"/>
        </w:rPr>
        <w:fldChar w:fldCharType="begin" w:fldLock="1"/>
      </w:r>
      <w:r w:rsidRPr="007B3509">
        <w:rPr>
          <w:rFonts w:ascii="Times New Roman" w:eastAsia="Times New Roman" w:hAnsi="Times New Roman" w:cs="Times New Roman"/>
          <w:color w:val="000000"/>
          <w:kern w:val="24"/>
          <w:sz w:val="24"/>
          <w:szCs w:val="24"/>
          <w:lang w:eastAsia="ar-SA"/>
        </w:rPr>
        <w:instrText>ADDIN CSL_CITATION {"citationItems":[{"id":"ITEM-1","itemData":{"ISSN":"2807-2243","author":[{"dropping-particle":"","family":"Jbara","given":"Abdulwahab Abdulrazaq","non-dropping-particle":"","parse-names":false,"suffix":""},{"dropping-particle":"","family":"Abed","given":"Noora Dhyaaldain","non-dropping-particle":"","parse-names":false,"suffix":""},{"dropping-particle":"","family":"Mohammed","given":"Shahad Abdul Jabbar","non-dropping-particle":"","parse-names":false,"suffix":""}],"container-title":"Procedia of Engineering and Life Science","id":"ITEM-1","issued":{"date-parts":[["2024"]]},"page":"730-737","title":"Evaluation of Health Risks in the Blood Serum of People Working in the Welding Industry as a Result of Exposure to Heavy Metals in Diyala Governorate/Iraq","type":"article-journal","volume":"5"},"uris":["http://www.mendeley.com/documents/?uuid=35cf2be9-97e9-42f3-8569-eaaa32e9d709"]}],"mendeley":{"formattedCitation":"(17)","plainTextFormattedCitation":"(17)","previouslyFormattedCitation":"(17)"},"properties":{"noteIndex":0},"schema":"https://github.com/citation-style-language/schema/raw/master/csl-citation.json"}</w:instrText>
      </w:r>
      <w:r w:rsidRPr="007B3509">
        <w:rPr>
          <w:rFonts w:ascii="Times New Roman" w:eastAsia="Times New Roman" w:hAnsi="Times New Roman" w:cs="Times New Roman"/>
          <w:color w:val="000000"/>
          <w:kern w:val="24"/>
          <w:sz w:val="24"/>
          <w:szCs w:val="24"/>
          <w:lang w:eastAsia="ar-SA"/>
        </w:rPr>
        <w:fldChar w:fldCharType="separate"/>
      </w:r>
      <w:r w:rsidRPr="007B3509">
        <w:rPr>
          <w:rFonts w:ascii="Times New Roman" w:eastAsia="Times New Roman" w:hAnsi="Times New Roman" w:cs="Times New Roman"/>
          <w:noProof/>
          <w:color w:val="000000"/>
          <w:kern w:val="24"/>
          <w:sz w:val="24"/>
          <w:szCs w:val="24"/>
          <w:lang w:eastAsia="ar-SA"/>
        </w:rPr>
        <w:t>(17)</w:t>
      </w:r>
      <w:r w:rsidRPr="007B3509">
        <w:rPr>
          <w:rFonts w:ascii="Times New Roman" w:eastAsia="Times New Roman" w:hAnsi="Times New Roman" w:cs="Times New Roman"/>
          <w:color w:val="000000"/>
          <w:kern w:val="24"/>
          <w:sz w:val="24"/>
          <w:szCs w:val="24"/>
          <w:lang w:eastAsia="ar-SA"/>
        </w:rPr>
        <w:fldChar w:fldCharType="end"/>
      </w:r>
      <w:r w:rsidRPr="007B3509">
        <w:rPr>
          <w:rFonts w:ascii="Times New Roman" w:eastAsia="Times New Roman" w:hAnsi="Times New Roman" w:cs="Times New Roman"/>
          <w:color w:val="000000"/>
          <w:kern w:val="24"/>
          <w:sz w:val="24"/>
          <w:szCs w:val="24"/>
          <w:lang w:eastAsia="ar-SA"/>
        </w:rPr>
        <w:t xml:space="preserve">. On top of that, a second study on the health of welders was carried out in the Iraqi province of Najaf. It was discovered that the exposure of welders to welding fumes containing high concentrations of these metals explains the heightened content of heavy metals in their blood </w:t>
      </w:r>
      <w:r w:rsidRPr="007B3509">
        <w:rPr>
          <w:rFonts w:ascii="Times New Roman" w:eastAsia="Times New Roman" w:hAnsi="Times New Roman" w:cs="Times New Roman"/>
          <w:color w:val="000000"/>
          <w:kern w:val="24"/>
          <w:sz w:val="24"/>
          <w:szCs w:val="24"/>
          <w:lang w:eastAsia="ar-SA"/>
        </w:rPr>
        <w:fldChar w:fldCharType="begin" w:fldLock="1"/>
      </w:r>
      <w:r w:rsidRPr="007B3509">
        <w:rPr>
          <w:rFonts w:ascii="Times New Roman" w:eastAsia="Times New Roman" w:hAnsi="Times New Roman" w:cs="Times New Roman"/>
          <w:color w:val="000000"/>
          <w:kern w:val="24"/>
          <w:sz w:val="24"/>
          <w:szCs w:val="24"/>
          <w:lang w:eastAsia="ar-SA"/>
        </w:rPr>
        <w:instrText>ADDIN CSL_CITATION {"citationItems":[{"id":"ITEM-1","itemData":{"author":[{"dropping-particle":"","family":"Atiya","given":"Luqman Rhaif","non-dropping-particle":"","parse-names":false,"suffix":""},{"dropping-particle":"","family":"Abdulhay","given":"Hind Suhail","non-dropping-particle":"","parse-names":false,"suffix":""}],"container-title":"Environ Health","id":"ITEM-1","issued":{"date-parts":[["2022"]]},"page":"517-529","title":"The accumulation of some heavy metals in the welders blood.","type":"article-journal","volume":"206"},"uris":["http://www.mendeley.com/documents/?uuid=601f4a3b-2d9b-4e15-9296-e03a52415cb5"]}],"mendeley":{"formattedCitation":"(18)","plainTextFormattedCitation":"(18)","previouslyFormattedCitation":"(18)"},"properties":{"noteIndex":0},"schema":"https://github.com/citation-style-language/schema/raw/master/csl-citation.json"}</w:instrText>
      </w:r>
      <w:r w:rsidRPr="007B3509">
        <w:rPr>
          <w:rFonts w:ascii="Times New Roman" w:eastAsia="Times New Roman" w:hAnsi="Times New Roman" w:cs="Times New Roman"/>
          <w:color w:val="000000"/>
          <w:kern w:val="24"/>
          <w:sz w:val="24"/>
          <w:szCs w:val="24"/>
          <w:lang w:eastAsia="ar-SA"/>
        </w:rPr>
        <w:fldChar w:fldCharType="separate"/>
      </w:r>
      <w:r w:rsidRPr="007B3509">
        <w:rPr>
          <w:rFonts w:ascii="Times New Roman" w:eastAsia="Times New Roman" w:hAnsi="Times New Roman" w:cs="Times New Roman"/>
          <w:noProof/>
          <w:color w:val="000000"/>
          <w:kern w:val="24"/>
          <w:sz w:val="24"/>
          <w:szCs w:val="24"/>
          <w:lang w:eastAsia="ar-SA"/>
        </w:rPr>
        <w:t>(18)</w:t>
      </w:r>
      <w:r w:rsidRPr="007B3509">
        <w:rPr>
          <w:rFonts w:ascii="Times New Roman" w:eastAsia="Times New Roman" w:hAnsi="Times New Roman" w:cs="Times New Roman"/>
          <w:color w:val="000000"/>
          <w:kern w:val="24"/>
          <w:sz w:val="24"/>
          <w:szCs w:val="24"/>
          <w:lang w:eastAsia="ar-SA"/>
        </w:rPr>
        <w:fldChar w:fldCharType="end"/>
      </w:r>
      <w:r w:rsidRPr="007B3509">
        <w:rPr>
          <w:rFonts w:ascii="Times New Roman" w:eastAsia="Times New Roman" w:hAnsi="Times New Roman" w:cs="Times New Roman"/>
          <w:color w:val="000000"/>
          <w:kern w:val="24"/>
          <w:sz w:val="24"/>
          <w:szCs w:val="24"/>
          <w:lang w:eastAsia="ar-SA"/>
        </w:rPr>
        <w:t xml:space="preserve">. According to a study carried out in the Al-Qadisiyah Governorate, soil samples taken from the city of Al-Diwaniyah, Iraq, contained extremely high concentrations of heavy metals, which can be caused by a variety of factors, including welding </w:t>
      </w:r>
      <w:r w:rsidRPr="007B3509">
        <w:rPr>
          <w:rFonts w:ascii="Times New Roman" w:eastAsia="Times New Roman" w:hAnsi="Times New Roman" w:cs="Times New Roman"/>
          <w:color w:val="000000"/>
          <w:kern w:val="24"/>
          <w:sz w:val="24"/>
          <w:szCs w:val="24"/>
          <w:lang w:eastAsia="ar-SA"/>
        </w:rPr>
        <w:fldChar w:fldCharType="begin" w:fldLock="1"/>
      </w:r>
      <w:r w:rsidRPr="007B3509">
        <w:rPr>
          <w:rFonts w:ascii="Times New Roman" w:eastAsia="Times New Roman" w:hAnsi="Times New Roman" w:cs="Times New Roman"/>
          <w:color w:val="000000"/>
          <w:kern w:val="24"/>
          <w:sz w:val="24"/>
          <w:szCs w:val="24"/>
          <w:lang w:eastAsia="ar-SA"/>
        </w:rPr>
        <w:instrText>ADDIN CSL_CITATION {"citationItems":[{"id":"ITEM-1","itemData":{"ISSN":"0972-6268","author":[{"dropping-particle":"","family":"Obayes","given":"Kawthar Hassan","non-dropping-particle":"","parse-names":false,"suffix":""}],"container-title":"Nature Environment and Pollution Technology","id":"ITEM-1","issue":"5","issued":{"date-parts":[["2022"]]},"page":"2241-2248","publisher":"Technoscience Publications","title":"Estimation of Soil Contamination with Heavy Metals in the Streets of Al-Diwaniyah City in Al-Qadisiyah Governorate, Iraq","type":"article-journal","volume":"21"},"uris":["http://www.mendeley.com/documents/?uuid=9954f737-cf14-4690-9368-53061e2f977c"]}],"mendeley":{"formattedCitation":"(19)","plainTextFormattedCitation":"(19)","previouslyFormattedCitation":"(19)"},"properties":{"noteIndex":0},"schema":"https://github.com/citation-style-language/schema/raw/master/csl-citation.json"}</w:instrText>
      </w:r>
      <w:r w:rsidRPr="007B3509">
        <w:rPr>
          <w:rFonts w:ascii="Times New Roman" w:eastAsia="Times New Roman" w:hAnsi="Times New Roman" w:cs="Times New Roman"/>
          <w:color w:val="000000"/>
          <w:kern w:val="24"/>
          <w:sz w:val="24"/>
          <w:szCs w:val="24"/>
          <w:lang w:eastAsia="ar-SA"/>
        </w:rPr>
        <w:fldChar w:fldCharType="separate"/>
      </w:r>
      <w:r w:rsidRPr="007B3509">
        <w:rPr>
          <w:rFonts w:ascii="Times New Roman" w:eastAsia="Times New Roman" w:hAnsi="Times New Roman" w:cs="Times New Roman"/>
          <w:noProof/>
          <w:color w:val="000000"/>
          <w:kern w:val="24"/>
          <w:sz w:val="24"/>
          <w:szCs w:val="24"/>
          <w:lang w:eastAsia="ar-SA"/>
        </w:rPr>
        <w:t>(19)</w:t>
      </w:r>
      <w:r w:rsidRPr="007B3509">
        <w:rPr>
          <w:rFonts w:ascii="Times New Roman" w:eastAsia="Times New Roman" w:hAnsi="Times New Roman" w:cs="Times New Roman"/>
          <w:color w:val="000000"/>
          <w:kern w:val="24"/>
          <w:sz w:val="24"/>
          <w:szCs w:val="24"/>
          <w:lang w:eastAsia="ar-SA"/>
        </w:rPr>
        <w:fldChar w:fldCharType="end"/>
      </w:r>
      <w:r w:rsidRPr="007B3509">
        <w:rPr>
          <w:rFonts w:ascii="Times New Roman" w:eastAsia="Times New Roman" w:hAnsi="Times New Roman" w:cs="Times New Roman"/>
          <w:color w:val="000000"/>
          <w:kern w:val="24"/>
          <w:sz w:val="24"/>
          <w:szCs w:val="24"/>
          <w:lang w:eastAsia="ar-SA"/>
        </w:rPr>
        <w:t>. Therefore, the purpose of this study is to evaluate health services and risk assessment among welding workers in the province of Al-Diwaniya region.</w:t>
      </w:r>
    </w:p>
    <w:p w:rsidR="002F7ACB" w:rsidRPr="007B3509" w:rsidRDefault="002F7ACB" w:rsidP="002F7ACB">
      <w:pPr>
        <w:tabs>
          <w:tab w:val="left" w:pos="720"/>
        </w:tabs>
        <w:spacing w:after="0" w:line="276" w:lineRule="auto"/>
        <w:ind w:firstLine="720"/>
        <w:contextualSpacing/>
        <w:jc w:val="both"/>
        <w:rPr>
          <w:rFonts w:ascii="Times New Roman" w:eastAsia="Times New Roman" w:hAnsi="Times New Roman" w:cs="Times New Roman"/>
          <w:color w:val="000000"/>
          <w:kern w:val="24"/>
          <w:sz w:val="24"/>
          <w:szCs w:val="24"/>
          <w:lang w:eastAsia="ar-SA"/>
        </w:rPr>
      </w:pPr>
    </w:p>
    <w:p w:rsidR="002F7ACB" w:rsidRPr="007B3509" w:rsidRDefault="002F7ACB" w:rsidP="002F7ACB">
      <w:pPr>
        <w:tabs>
          <w:tab w:val="left" w:pos="180"/>
          <w:tab w:val="left" w:pos="270"/>
        </w:tabs>
        <w:spacing w:before="240" w:after="240" w:line="276" w:lineRule="auto"/>
        <w:ind w:left="360" w:hanging="360"/>
        <w:contextualSpacing/>
        <w:jc w:val="both"/>
        <w:rPr>
          <w:rFonts w:ascii="Times New Roman" w:eastAsia="Times New Roman" w:hAnsi="Times New Roman" w:cs="Times New Roman"/>
          <w:b/>
          <w:bCs/>
          <w:color w:val="000000"/>
          <w:kern w:val="24"/>
          <w:sz w:val="24"/>
          <w:szCs w:val="24"/>
          <w:lang w:eastAsia="ar-SA" w:bidi="ar-IQ"/>
        </w:rPr>
      </w:pPr>
      <w:r w:rsidRPr="007B3509">
        <w:rPr>
          <w:rFonts w:ascii="Times New Roman" w:eastAsia="Times New Roman" w:hAnsi="Times New Roman" w:cs="Times New Roman"/>
          <w:b/>
          <w:bCs/>
          <w:color w:val="000000"/>
          <w:kern w:val="24"/>
          <w:sz w:val="24"/>
          <w:szCs w:val="24"/>
          <w:lang w:eastAsia="ar-SA" w:bidi="ar-IQ"/>
        </w:rPr>
        <w:t>Methodology</w:t>
      </w:r>
    </w:p>
    <w:p w:rsidR="002F7ACB" w:rsidRPr="007B3509" w:rsidRDefault="002F7ACB" w:rsidP="002F7ACB">
      <w:pPr>
        <w:tabs>
          <w:tab w:val="left" w:pos="90"/>
          <w:tab w:val="left" w:pos="360"/>
          <w:tab w:val="left" w:pos="540"/>
        </w:tabs>
        <w:spacing w:before="240" w:after="240" w:line="276" w:lineRule="auto"/>
        <w:ind w:left="450" w:hanging="432"/>
        <w:contextualSpacing/>
        <w:jc w:val="both"/>
        <w:rPr>
          <w:rFonts w:ascii="Times New Roman" w:eastAsia="Times New Roman" w:hAnsi="Times New Roman" w:cs="Times New Roman"/>
          <w:b/>
          <w:bCs/>
          <w:color w:val="000000"/>
          <w:kern w:val="24"/>
          <w:sz w:val="24"/>
          <w:szCs w:val="24"/>
          <w:lang w:eastAsia="ar-SA" w:bidi="ar-IQ"/>
        </w:rPr>
      </w:pPr>
      <w:r w:rsidRPr="007B3509">
        <w:rPr>
          <w:rFonts w:ascii="Times New Roman" w:eastAsia="Times New Roman" w:hAnsi="Times New Roman" w:cs="Times New Roman"/>
          <w:b/>
          <w:bCs/>
          <w:color w:val="000000"/>
          <w:kern w:val="24"/>
          <w:sz w:val="24"/>
          <w:szCs w:val="24"/>
          <w:lang w:eastAsia="ar-SA" w:bidi="ar-IQ"/>
        </w:rPr>
        <w:t xml:space="preserve">Study Design </w:t>
      </w:r>
    </w:p>
    <w:p w:rsidR="002F7ACB" w:rsidRPr="007B3509" w:rsidRDefault="002F7ACB" w:rsidP="002F7ACB">
      <w:pPr>
        <w:tabs>
          <w:tab w:val="left" w:pos="720"/>
          <w:tab w:val="left" w:pos="810"/>
          <w:tab w:val="left" w:pos="900"/>
        </w:tabs>
        <w:spacing w:after="0" w:line="276" w:lineRule="auto"/>
        <w:contextualSpacing/>
        <w:jc w:val="both"/>
        <w:rPr>
          <w:rFonts w:ascii="Times New Roman" w:eastAsia="Times New Roman" w:hAnsi="Times New Roman" w:cs="Times New Roman"/>
          <w:color w:val="000000"/>
          <w:kern w:val="24"/>
          <w:sz w:val="24"/>
          <w:szCs w:val="24"/>
          <w:lang w:eastAsia="ar-SA" w:bidi="ar-IQ"/>
        </w:rPr>
      </w:pPr>
      <w:r w:rsidRPr="007B3509">
        <w:rPr>
          <w:rFonts w:ascii="Times New Roman" w:eastAsia="Times New Roman" w:hAnsi="Times New Roman" w:cs="Times New Roman"/>
          <w:color w:val="000000"/>
          <w:kern w:val="24"/>
          <w:sz w:val="24"/>
          <w:szCs w:val="24"/>
          <w:lang w:eastAsia="ar-SA" w:bidi="ar-IQ"/>
        </w:rPr>
        <w:t>It is a descriptive cross-sectional study established to evaluate health services and risk assessment among welding workers in Al-Diwaniya province. The collection of data started in September 2024 and ended in February 2025.</w:t>
      </w:r>
    </w:p>
    <w:p w:rsidR="002F7ACB" w:rsidRPr="007B3509" w:rsidRDefault="002F7ACB" w:rsidP="002F7ACB">
      <w:pPr>
        <w:tabs>
          <w:tab w:val="left" w:pos="90"/>
          <w:tab w:val="left" w:pos="360"/>
          <w:tab w:val="left" w:pos="540"/>
        </w:tabs>
        <w:spacing w:before="240" w:after="240" w:line="276" w:lineRule="auto"/>
        <w:ind w:left="450" w:hanging="432"/>
        <w:contextualSpacing/>
        <w:jc w:val="both"/>
        <w:rPr>
          <w:rFonts w:ascii="Times New Roman" w:eastAsia="Times New Roman" w:hAnsi="Times New Roman" w:cs="Times New Roman"/>
          <w:b/>
          <w:bCs/>
          <w:color w:val="000000"/>
          <w:kern w:val="24"/>
          <w:sz w:val="24"/>
          <w:szCs w:val="24"/>
          <w:lang w:eastAsia="ar-SA" w:bidi="ar-IQ"/>
        </w:rPr>
      </w:pPr>
      <w:r w:rsidRPr="007B3509">
        <w:rPr>
          <w:rFonts w:ascii="Times New Roman" w:eastAsia="Times New Roman" w:hAnsi="Times New Roman" w:cs="Times New Roman"/>
          <w:b/>
          <w:bCs/>
          <w:color w:val="000000"/>
          <w:kern w:val="24"/>
          <w:sz w:val="24"/>
          <w:szCs w:val="24"/>
          <w:lang w:eastAsia="ar-SA" w:bidi="ar-IQ"/>
        </w:rPr>
        <w:t>Inclusion Criteria</w:t>
      </w:r>
    </w:p>
    <w:p w:rsidR="002F7ACB" w:rsidRPr="007B3509" w:rsidRDefault="002F7ACB" w:rsidP="002F7ACB">
      <w:pPr>
        <w:spacing w:after="0" w:line="276" w:lineRule="auto"/>
        <w:jc w:val="both"/>
        <w:rPr>
          <w:rFonts w:ascii="Times New Roman" w:eastAsia="Times New Roman" w:hAnsi="Times New Roman" w:cs="Times New Roman"/>
          <w:color w:val="000000"/>
          <w:kern w:val="24"/>
          <w:sz w:val="24"/>
          <w:szCs w:val="24"/>
          <w:lang w:eastAsia="ar-SA" w:bidi="ar-IQ"/>
        </w:rPr>
      </w:pPr>
      <w:r w:rsidRPr="007B3509">
        <w:rPr>
          <w:rFonts w:ascii="Times New Roman" w:eastAsia="Times New Roman" w:hAnsi="Times New Roman" w:cs="Times New Roman"/>
          <w:color w:val="000000"/>
          <w:kern w:val="24"/>
          <w:sz w:val="24"/>
          <w:szCs w:val="24"/>
          <w:lang w:eastAsia="ar-SA" w:bidi="ar-IQ"/>
        </w:rPr>
        <w:t xml:space="preserve">All male welders who work in Al-Diwaniya province for the duration of the study. </w:t>
      </w:r>
    </w:p>
    <w:p w:rsidR="002F7ACB" w:rsidRPr="007B3509" w:rsidRDefault="002F7ACB" w:rsidP="002F7ACB">
      <w:pPr>
        <w:tabs>
          <w:tab w:val="left" w:pos="90"/>
          <w:tab w:val="left" w:pos="360"/>
          <w:tab w:val="left" w:pos="540"/>
        </w:tabs>
        <w:spacing w:before="240" w:after="240" w:line="276" w:lineRule="auto"/>
        <w:ind w:left="450" w:hanging="432"/>
        <w:contextualSpacing/>
        <w:jc w:val="both"/>
        <w:rPr>
          <w:rFonts w:ascii="Times New Roman" w:eastAsia="Times New Roman" w:hAnsi="Times New Roman" w:cs="Times New Roman"/>
          <w:b/>
          <w:bCs/>
          <w:color w:val="000000"/>
          <w:kern w:val="24"/>
          <w:sz w:val="24"/>
          <w:szCs w:val="24"/>
          <w:lang w:eastAsia="ar-SA" w:bidi="ar-IQ"/>
        </w:rPr>
      </w:pPr>
      <w:r w:rsidRPr="007B3509">
        <w:rPr>
          <w:rFonts w:ascii="Times New Roman" w:eastAsia="Times New Roman" w:hAnsi="Times New Roman" w:cs="Times New Roman"/>
          <w:b/>
          <w:bCs/>
          <w:color w:val="000000"/>
          <w:kern w:val="24"/>
          <w:sz w:val="24"/>
          <w:szCs w:val="24"/>
          <w:lang w:eastAsia="ar-SA" w:bidi="ar-IQ"/>
        </w:rPr>
        <w:t>Exclusion Criteria</w:t>
      </w:r>
    </w:p>
    <w:p w:rsidR="002F7ACB" w:rsidRPr="007B3509" w:rsidRDefault="002F7ACB" w:rsidP="002F7ACB">
      <w:pPr>
        <w:numPr>
          <w:ilvl w:val="1"/>
          <w:numId w:val="0"/>
        </w:numPr>
        <w:tabs>
          <w:tab w:val="left" w:pos="180"/>
        </w:tabs>
        <w:spacing w:after="0" w:line="276" w:lineRule="auto"/>
        <w:contextualSpacing/>
        <w:jc w:val="both"/>
        <w:rPr>
          <w:rFonts w:ascii="Times New Roman" w:eastAsia="Times New Roman" w:hAnsi="Times New Roman" w:cs="Times New Roman"/>
          <w:color w:val="000000"/>
          <w:kern w:val="24"/>
          <w:sz w:val="24"/>
          <w:szCs w:val="24"/>
          <w:lang w:eastAsia="ar-SA" w:bidi="ar-IQ"/>
        </w:rPr>
      </w:pPr>
      <w:r w:rsidRPr="007B3509">
        <w:rPr>
          <w:rFonts w:ascii="Times New Roman" w:eastAsia="Times New Roman" w:hAnsi="Times New Roman" w:cs="Times New Roman"/>
          <w:color w:val="000000"/>
          <w:kern w:val="24"/>
          <w:sz w:val="24"/>
          <w:szCs w:val="24"/>
          <w:lang w:eastAsia="ar-SA" w:bidi="ar-IQ"/>
        </w:rPr>
        <w:t>All Children less than 10 years old and Women who work in welding.</w:t>
      </w:r>
    </w:p>
    <w:p w:rsidR="002F7ACB" w:rsidRPr="007B3509" w:rsidRDefault="002F7ACB" w:rsidP="002F7ACB">
      <w:pPr>
        <w:tabs>
          <w:tab w:val="left" w:pos="90"/>
          <w:tab w:val="left" w:pos="360"/>
          <w:tab w:val="left" w:pos="540"/>
        </w:tabs>
        <w:spacing w:before="240" w:after="240" w:line="276" w:lineRule="auto"/>
        <w:ind w:left="450" w:hanging="432"/>
        <w:contextualSpacing/>
        <w:jc w:val="both"/>
        <w:rPr>
          <w:rFonts w:ascii="Times New Roman" w:eastAsia="Times New Roman" w:hAnsi="Times New Roman" w:cs="Times New Roman"/>
          <w:b/>
          <w:bCs/>
          <w:color w:val="000000"/>
          <w:kern w:val="24"/>
          <w:sz w:val="24"/>
          <w:szCs w:val="24"/>
          <w:lang w:eastAsia="ar-SA" w:bidi="ar-IQ"/>
        </w:rPr>
      </w:pPr>
      <w:r w:rsidRPr="007B3509">
        <w:rPr>
          <w:rFonts w:ascii="Times New Roman" w:eastAsia="Times New Roman" w:hAnsi="Times New Roman" w:cs="Times New Roman"/>
          <w:b/>
          <w:bCs/>
          <w:color w:val="000000"/>
          <w:kern w:val="24"/>
          <w:sz w:val="24"/>
          <w:szCs w:val="24"/>
          <w:lang w:eastAsia="ar-SA" w:bidi="ar-IQ"/>
        </w:rPr>
        <w:t>Sample size and Sampling Techniques</w:t>
      </w:r>
      <w:bookmarkStart w:id="4" w:name="_Hlk133600175"/>
    </w:p>
    <w:p w:rsidR="002F7ACB" w:rsidRPr="007B3509" w:rsidRDefault="002F7ACB" w:rsidP="002F7ACB">
      <w:pPr>
        <w:spacing w:after="0" w:line="276" w:lineRule="auto"/>
        <w:jc w:val="both"/>
        <w:rPr>
          <w:rFonts w:ascii="Times New Roman" w:eastAsia="Times New Roman" w:hAnsi="Times New Roman" w:cs="Times New Roman"/>
          <w:color w:val="000000"/>
          <w:kern w:val="24"/>
          <w:sz w:val="24"/>
          <w:szCs w:val="24"/>
          <w:lang w:eastAsia="ar-SA" w:bidi="ar-IQ"/>
        </w:rPr>
      </w:pPr>
      <w:r w:rsidRPr="007B3509">
        <w:rPr>
          <w:rFonts w:ascii="Times New Roman" w:eastAsia="Times New Roman" w:hAnsi="Times New Roman" w:cs="Times New Roman"/>
          <w:color w:val="000000"/>
          <w:kern w:val="24"/>
          <w:sz w:val="24"/>
          <w:szCs w:val="24"/>
          <w:lang w:eastAsia="ar-SA" w:bidi="ar-IQ"/>
        </w:rPr>
        <w:t xml:space="preserve">The sample size for this study was computed using an online web-based software, "Raosoft" sample size calculator: </w:t>
      </w:r>
      <w:hyperlink r:id="rId14" w:history="1">
        <w:r w:rsidRPr="007B3509">
          <w:rPr>
            <w:rFonts w:ascii="Times New Roman" w:eastAsia="Times New Roman" w:hAnsi="Times New Roman" w:cs="Times New Roman"/>
            <w:color w:val="5F5F5F"/>
            <w:kern w:val="24"/>
            <w:sz w:val="24"/>
            <w:szCs w:val="24"/>
            <w:u w:val="single"/>
            <w:lang w:eastAsia="ar-SA" w:bidi="ar-IQ"/>
          </w:rPr>
          <w:t>http://www.raosoft.com/samplesize.html</w:t>
        </w:r>
      </w:hyperlink>
      <w:r w:rsidRPr="007B3509">
        <w:rPr>
          <w:rFonts w:ascii="Times New Roman" w:eastAsia="Times New Roman" w:hAnsi="Times New Roman" w:cs="Times New Roman"/>
          <w:color w:val="000000"/>
          <w:kern w:val="24"/>
          <w:sz w:val="24"/>
          <w:szCs w:val="24"/>
          <w:lang w:eastAsia="ar-SA" w:bidi="ar-IQ"/>
        </w:rPr>
        <w:t xml:space="preserve">. </w:t>
      </w:r>
      <w:r w:rsidRPr="007B3509">
        <w:rPr>
          <w:rFonts w:ascii="Times New Roman" w:eastAsia="Times New Roman" w:hAnsi="Times New Roman" w:cs="Times New Roman"/>
          <w:color w:val="000000"/>
          <w:kern w:val="24"/>
          <w:sz w:val="24"/>
          <w:szCs w:val="24"/>
          <w:rtl/>
          <w:lang w:eastAsia="ar-SA"/>
        </w:rPr>
        <w:t>"</w:t>
      </w:r>
      <w:r w:rsidRPr="007B3509">
        <w:rPr>
          <w:rFonts w:ascii="Times New Roman" w:eastAsia="Times New Roman" w:hAnsi="Times New Roman" w:cs="Times New Roman"/>
          <w:color w:val="000000"/>
          <w:kern w:val="24"/>
          <w:sz w:val="24"/>
          <w:szCs w:val="24"/>
          <w:lang w:eastAsia="ar-SA" w:bidi="ar-IQ"/>
        </w:rPr>
        <w:t>Raosoft</w:t>
      </w:r>
      <w:r w:rsidRPr="007B3509">
        <w:rPr>
          <w:rFonts w:ascii="Times New Roman" w:eastAsia="Times New Roman" w:hAnsi="Times New Roman" w:cs="Times New Roman"/>
          <w:color w:val="000000"/>
          <w:kern w:val="24"/>
          <w:sz w:val="24"/>
          <w:szCs w:val="24"/>
          <w:rtl/>
          <w:lang w:eastAsia="ar-SA"/>
        </w:rPr>
        <w:t>"</w:t>
      </w:r>
      <w:r w:rsidRPr="007B3509">
        <w:rPr>
          <w:rFonts w:ascii="Times New Roman" w:eastAsia="Times New Roman" w:hAnsi="Times New Roman" w:cs="Times New Roman"/>
          <w:color w:val="000000"/>
          <w:kern w:val="24"/>
          <w:sz w:val="24"/>
          <w:szCs w:val="24"/>
          <w:lang w:eastAsia="ar-SA" w:bidi="ar-IQ"/>
        </w:rPr>
        <w:t xml:space="preserve"> is a statistical program that estimates and determines the sample size. The error margin, level of confidence, population, and the response distribution are 4 factors used by "Raosoft" in sample size computation </w:t>
      </w:r>
      <w:r w:rsidRPr="007B3509">
        <w:rPr>
          <w:rFonts w:ascii="Times New Roman" w:eastAsia="Times New Roman" w:hAnsi="Times New Roman" w:cs="Times New Roman"/>
          <w:color w:val="000000"/>
          <w:kern w:val="24"/>
          <w:sz w:val="24"/>
          <w:szCs w:val="24"/>
          <w:lang w:eastAsia="ar-SA" w:bidi="ar-IQ"/>
        </w:rPr>
        <w:fldChar w:fldCharType="begin" w:fldLock="1"/>
      </w:r>
      <w:r w:rsidRPr="007B3509">
        <w:rPr>
          <w:rFonts w:ascii="Times New Roman" w:eastAsia="Times New Roman" w:hAnsi="Times New Roman" w:cs="Times New Roman"/>
          <w:color w:val="000000"/>
          <w:kern w:val="24"/>
          <w:sz w:val="24"/>
          <w:szCs w:val="24"/>
          <w:lang w:eastAsia="ar-SA" w:bidi="ar-IQ"/>
        </w:rPr>
        <w:instrText>ADDIN CSL_CITATION {"citationItems":[{"id":"ITEM-1","itemData":{"ISSN":"1994-1609","author":[{"dropping-particle":"","family":"Ghauri","given":"Shagufta","non-dropping-particle":"","parse-names":false,"suffix":""},{"dropping-particle":"","family":"Ayub","given":"Nadia","non-dropping-particle":"","parse-names":false,"suffix":""}],"container-title":"KASBIT Business Journal","id":"ITEM-1","issue":"3","issued":{"date-parts":[["2021"]]},"title":"A Pathway to Identify Employability Skills of Business Graduates Based on Subject Specialization.","type":"article-journal","volume":"14"},"uris":["http://www.mendeley.com/documents/?uuid=120b28cd-d4ee-4779-8968-9409bd6a93bd","http://www.mendeley.com/documents/?uuid=62414fe3-fd57-4c0d-9975-539aaa275947","http://www.mendeley.com/documents/?uuid=1caaf39d-ea07-4172-8858-03569a43ecae"]}],"mendeley":{"formattedCitation":"(20)","plainTextFormattedCitation":"(20)","previouslyFormattedCitation":"(20)"},"properties":{"noteIndex":0},"schema":"https://github.com/citation-style-language/schema/raw/master/csl-citation.json"}</w:instrText>
      </w:r>
      <w:r w:rsidRPr="007B3509">
        <w:rPr>
          <w:rFonts w:ascii="Times New Roman" w:eastAsia="Times New Roman" w:hAnsi="Times New Roman" w:cs="Times New Roman"/>
          <w:color w:val="000000"/>
          <w:kern w:val="24"/>
          <w:sz w:val="24"/>
          <w:szCs w:val="24"/>
          <w:lang w:eastAsia="ar-SA" w:bidi="ar-IQ"/>
        </w:rPr>
        <w:fldChar w:fldCharType="separate"/>
      </w:r>
      <w:r w:rsidRPr="007B3509">
        <w:rPr>
          <w:rFonts w:ascii="Times New Roman" w:eastAsia="Times New Roman" w:hAnsi="Times New Roman" w:cs="Times New Roman"/>
          <w:noProof/>
          <w:color w:val="000000"/>
          <w:kern w:val="24"/>
          <w:sz w:val="24"/>
          <w:szCs w:val="24"/>
          <w:lang w:eastAsia="ar-SA" w:bidi="ar-IQ"/>
        </w:rPr>
        <w:t>(20)</w:t>
      </w:r>
      <w:r w:rsidRPr="007B3509">
        <w:rPr>
          <w:rFonts w:ascii="Times New Roman" w:eastAsia="Times New Roman" w:hAnsi="Times New Roman" w:cs="Times New Roman"/>
          <w:color w:val="000000"/>
          <w:kern w:val="24"/>
          <w:sz w:val="24"/>
          <w:szCs w:val="24"/>
          <w:lang w:eastAsia="ar-SA" w:bidi="ar-IQ"/>
        </w:rPr>
        <w:fldChar w:fldCharType="end"/>
      </w:r>
      <w:r w:rsidRPr="007B3509">
        <w:rPr>
          <w:rFonts w:ascii="Times New Roman" w:eastAsia="Times New Roman" w:hAnsi="Times New Roman" w:cs="Times New Roman"/>
          <w:color w:val="000000"/>
          <w:kern w:val="24"/>
          <w:sz w:val="24"/>
          <w:szCs w:val="24"/>
          <w:lang w:eastAsia="ar-SA" w:bidi="ar-IQ"/>
        </w:rPr>
        <w:t>. With a 95% confidence level, 5% error margin, and 50% response distribution, the minimal sample size estimated was 291 welders.</w:t>
      </w:r>
    </w:p>
    <w:p w:rsidR="002F7ACB" w:rsidRPr="007B3509" w:rsidRDefault="002F7ACB" w:rsidP="002F7ACB">
      <w:pPr>
        <w:spacing w:after="0" w:line="276" w:lineRule="auto"/>
        <w:jc w:val="both"/>
        <w:rPr>
          <w:rFonts w:ascii="Times New Roman" w:eastAsia="Times New Roman" w:hAnsi="Times New Roman" w:cs="Times New Roman"/>
          <w:color w:val="000000"/>
          <w:kern w:val="24"/>
          <w:sz w:val="24"/>
          <w:szCs w:val="24"/>
          <w:lang w:eastAsia="ar-SA" w:bidi="ar-IQ"/>
        </w:rPr>
      </w:pPr>
      <w:r w:rsidRPr="007B3509">
        <w:rPr>
          <w:rFonts w:ascii="Times New Roman" w:eastAsia="Times New Roman" w:hAnsi="Times New Roman" w:cs="Times New Roman"/>
          <w:color w:val="000000"/>
          <w:kern w:val="24"/>
          <w:sz w:val="24"/>
          <w:szCs w:val="24"/>
          <w:lang w:eastAsia="ar-SA" w:bidi="ar-IQ"/>
        </w:rPr>
        <w:t>A simple random method was used to select 50% of workplaces in Al-Diwaniya province, totaling ten locations: Al Hamza, Al-Sideer, North center of Al-Qadisiyah (industrial district), South center (Al-Judaidah), and Al-Shamiyah. These sites are geographically distributed across the north, middle, and south of the governorate. The number of participants from each area was determined by the ratio of welders in that area to the total number in the ten districts, multiplied by the sample size.</w:t>
      </w:r>
    </w:p>
    <w:bookmarkEnd w:id="4"/>
    <w:p w:rsidR="002F7ACB" w:rsidRPr="007B3509" w:rsidRDefault="002F7ACB" w:rsidP="002F7ACB">
      <w:pPr>
        <w:tabs>
          <w:tab w:val="left" w:pos="90"/>
          <w:tab w:val="left" w:pos="360"/>
          <w:tab w:val="left" w:pos="540"/>
        </w:tabs>
        <w:spacing w:before="240" w:after="240" w:line="276" w:lineRule="auto"/>
        <w:ind w:left="450" w:hanging="432"/>
        <w:contextualSpacing/>
        <w:jc w:val="both"/>
        <w:rPr>
          <w:rFonts w:ascii="Times New Roman" w:eastAsia="Times New Roman" w:hAnsi="Times New Roman" w:cs="Times New Roman"/>
          <w:b/>
          <w:bCs/>
          <w:color w:val="000000"/>
          <w:kern w:val="24"/>
          <w:sz w:val="24"/>
          <w:szCs w:val="24"/>
          <w:lang w:eastAsia="ar-SA" w:bidi="ar-IQ"/>
        </w:rPr>
      </w:pPr>
      <w:r w:rsidRPr="007B3509">
        <w:rPr>
          <w:rFonts w:ascii="Times New Roman" w:eastAsia="Times New Roman" w:hAnsi="Times New Roman" w:cs="Times New Roman"/>
          <w:b/>
          <w:bCs/>
          <w:color w:val="000000"/>
          <w:kern w:val="24"/>
          <w:sz w:val="24"/>
          <w:szCs w:val="24"/>
          <w:lang w:eastAsia="ar-SA" w:bidi="ar-IQ"/>
        </w:rPr>
        <w:t>Variables of the study</w:t>
      </w:r>
    </w:p>
    <w:p w:rsidR="002F7ACB" w:rsidRPr="007B3509" w:rsidRDefault="002F7ACB" w:rsidP="002F7ACB">
      <w:pPr>
        <w:tabs>
          <w:tab w:val="left" w:pos="90"/>
          <w:tab w:val="left" w:pos="360"/>
          <w:tab w:val="left" w:pos="540"/>
          <w:tab w:val="left" w:pos="630"/>
        </w:tabs>
        <w:spacing w:before="240" w:after="240" w:line="276" w:lineRule="auto"/>
        <w:ind w:left="540" w:hanging="504"/>
        <w:contextualSpacing/>
        <w:jc w:val="both"/>
        <w:rPr>
          <w:rFonts w:ascii="Times New Roman" w:eastAsia="Times New Roman" w:hAnsi="Times New Roman" w:cs="Times New Roman"/>
          <w:b/>
          <w:bCs/>
          <w:color w:val="000000"/>
          <w:kern w:val="24"/>
          <w:sz w:val="24"/>
          <w:szCs w:val="24"/>
          <w:lang w:eastAsia="ar-SA" w:bidi="ar-IQ"/>
        </w:rPr>
      </w:pPr>
      <w:r w:rsidRPr="007B3509">
        <w:rPr>
          <w:rFonts w:ascii="Times New Roman" w:eastAsia="Times New Roman" w:hAnsi="Times New Roman" w:cs="Times New Roman"/>
          <w:b/>
          <w:bCs/>
          <w:color w:val="000000"/>
          <w:kern w:val="24"/>
          <w:sz w:val="24"/>
          <w:szCs w:val="24"/>
          <w:lang w:eastAsia="ar-SA" w:bidi="ar-IQ"/>
        </w:rPr>
        <w:t>Dependent variables</w:t>
      </w:r>
    </w:p>
    <w:p w:rsidR="002F7ACB" w:rsidRPr="007B3509" w:rsidRDefault="002F7ACB" w:rsidP="002F7ACB">
      <w:pPr>
        <w:numPr>
          <w:ilvl w:val="2"/>
          <w:numId w:val="0"/>
        </w:numPr>
        <w:tabs>
          <w:tab w:val="left" w:pos="180"/>
          <w:tab w:val="left" w:pos="630"/>
        </w:tabs>
        <w:spacing w:after="0" w:line="276" w:lineRule="auto"/>
        <w:contextualSpacing/>
        <w:jc w:val="both"/>
        <w:rPr>
          <w:rFonts w:ascii="Times New Roman" w:eastAsia="Times New Roman" w:hAnsi="Times New Roman" w:cs="Times New Roman"/>
          <w:color w:val="000000"/>
          <w:kern w:val="24"/>
          <w:sz w:val="24"/>
          <w:szCs w:val="24"/>
          <w:lang w:eastAsia="ar-SA" w:bidi="ar-IQ"/>
        </w:rPr>
      </w:pPr>
      <w:r w:rsidRPr="007B3509">
        <w:rPr>
          <w:rFonts w:ascii="Times New Roman" w:eastAsia="Times New Roman" w:hAnsi="Times New Roman" w:cs="Times New Roman"/>
          <w:color w:val="000000"/>
          <w:kern w:val="24"/>
          <w:sz w:val="24"/>
          <w:szCs w:val="24"/>
          <w:lang w:eastAsia="ar-SA" w:bidi="ar-IQ"/>
        </w:rPr>
        <w:lastRenderedPageBreak/>
        <w:t xml:space="preserve">Risk assessment and health services evaluation of welding workers. </w:t>
      </w:r>
    </w:p>
    <w:p w:rsidR="002F7ACB" w:rsidRPr="007B3509" w:rsidRDefault="002F7ACB" w:rsidP="002F7ACB">
      <w:pPr>
        <w:tabs>
          <w:tab w:val="left" w:pos="90"/>
          <w:tab w:val="left" w:pos="360"/>
          <w:tab w:val="left" w:pos="540"/>
          <w:tab w:val="left" w:pos="630"/>
        </w:tabs>
        <w:spacing w:before="240" w:after="240" w:line="276" w:lineRule="auto"/>
        <w:ind w:left="540" w:hanging="504"/>
        <w:contextualSpacing/>
        <w:jc w:val="both"/>
        <w:rPr>
          <w:rFonts w:ascii="Times New Roman" w:eastAsia="Times New Roman" w:hAnsi="Times New Roman" w:cs="Times New Roman"/>
          <w:b/>
          <w:bCs/>
          <w:color w:val="000000"/>
          <w:kern w:val="24"/>
          <w:sz w:val="24"/>
          <w:szCs w:val="24"/>
          <w:lang w:eastAsia="ar-SA" w:bidi="ar-IQ"/>
        </w:rPr>
      </w:pPr>
      <w:r w:rsidRPr="007B3509">
        <w:rPr>
          <w:rFonts w:ascii="Times New Roman" w:eastAsia="Times New Roman" w:hAnsi="Times New Roman" w:cs="Times New Roman"/>
          <w:b/>
          <w:bCs/>
          <w:color w:val="000000"/>
          <w:kern w:val="24"/>
          <w:sz w:val="24"/>
          <w:szCs w:val="24"/>
          <w:lang w:eastAsia="ar-SA" w:bidi="ar-IQ"/>
        </w:rPr>
        <w:t>Independent variables</w:t>
      </w:r>
    </w:p>
    <w:p w:rsidR="002F7ACB" w:rsidRPr="007B3509" w:rsidRDefault="002F7ACB" w:rsidP="002F7ACB">
      <w:pPr>
        <w:tabs>
          <w:tab w:val="left" w:pos="90"/>
          <w:tab w:val="left" w:pos="360"/>
          <w:tab w:val="left" w:pos="540"/>
          <w:tab w:val="left" w:pos="630"/>
        </w:tabs>
        <w:spacing w:before="240" w:after="240" w:line="276" w:lineRule="auto"/>
        <w:ind w:left="36"/>
        <w:contextualSpacing/>
        <w:jc w:val="both"/>
        <w:rPr>
          <w:rFonts w:ascii="Times New Roman" w:eastAsia="Times New Roman" w:hAnsi="Times New Roman" w:cs="Times New Roman"/>
          <w:b/>
          <w:bCs/>
          <w:color w:val="000000"/>
          <w:kern w:val="24"/>
          <w:sz w:val="24"/>
          <w:szCs w:val="24"/>
          <w:lang w:eastAsia="ar-SA" w:bidi="ar-IQ"/>
        </w:rPr>
      </w:pPr>
      <w:r w:rsidRPr="007B3509">
        <w:rPr>
          <w:rFonts w:ascii="Times New Roman" w:eastAsia="Times New Roman" w:hAnsi="Times New Roman" w:cs="Times New Roman"/>
          <w:b/>
          <w:bCs/>
          <w:color w:val="000000"/>
          <w:kern w:val="24"/>
          <w:sz w:val="24"/>
          <w:szCs w:val="24"/>
          <w:lang w:eastAsia="ar-SA" w:bidi="ar-IQ"/>
        </w:rPr>
        <w:t>The independent variables are demographic characteristics of welders (Age group, educational level, marital status, smoking status).</w:t>
      </w:r>
    </w:p>
    <w:p w:rsidR="002F7ACB" w:rsidRPr="007B3509" w:rsidRDefault="002F7ACB" w:rsidP="002F7ACB">
      <w:pPr>
        <w:tabs>
          <w:tab w:val="left" w:pos="180"/>
          <w:tab w:val="left" w:pos="270"/>
        </w:tabs>
        <w:spacing w:after="0" w:line="276" w:lineRule="auto"/>
        <w:contextualSpacing/>
        <w:jc w:val="both"/>
        <w:rPr>
          <w:rFonts w:ascii="Times New Roman" w:eastAsia="Times New Roman" w:hAnsi="Times New Roman" w:cs="Times New Roman"/>
          <w:b/>
          <w:bCs/>
          <w:color w:val="000000"/>
          <w:kern w:val="24"/>
          <w:sz w:val="24"/>
          <w:szCs w:val="24"/>
          <w:lang w:eastAsia="ar-SA" w:bidi="ar-IQ"/>
        </w:rPr>
      </w:pPr>
      <w:r w:rsidRPr="007B3509">
        <w:rPr>
          <w:rFonts w:ascii="Times New Roman" w:eastAsia="Times New Roman" w:hAnsi="Times New Roman" w:cs="Times New Roman"/>
          <w:b/>
          <w:bCs/>
          <w:color w:val="000000"/>
          <w:kern w:val="24"/>
          <w:sz w:val="24"/>
          <w:szCs w:val="24"/>
          <w:lang w:eastAsia="ar-SA" w:bidi="ar-IQ"/>
        </w:rPr>
        <w:t xml:space="preserve">Results </w:t>
      </w:r>
      <w:bookmarkStart w:id="5" w:name="_Hlk140762797"/>
      <w:bookmarkStart w:id="6" w:name="_Hlk140763580"/>
      <w:bookmarkStart w:id="7" w:name="_Hlk195481890"/>
    </w:p>
    <w:p w:rsidR="002F7ACB" w:rsidRPr="007B3509" w:rsidRDefault="002F7ACB" w:rsidP="002F7ACB">
      <w:pPr>
        <w:spacing w:after="0" w:line="276" w:lineRule="auto"/>
        <w:jc w:val="center"/>
        <w:rPr>
          <w:rFonts w:ascii="Times New Roman" w:eastAsia="Calibri" w:hAnsi="Times New Roman" w:cs="Times New Roman"/>
          <w:sz w:val="24"/>
          <w:szCs w:val="24"/>
          <w:lang w:eastAsia="ar-SA"/>
        </w:rPr>
      </w:pPr>
      <w:r w:rsidRPr="007B3509">
        <w:rPr>
          <w:rFonts w:ascii="Times New Roman" w:eastAsia="Times New Roman" w:hAnsi="Times New Roman" w:cs="Times New Roman"/>
          <w:b/>
          <w:bCs/>
          <w:sz w:val="24"/>
          <w:szCs w:val="24"/>
          <w:lang w:eastAsia="ar-SA"/>
        </w:rPr>
        <w:t>Table (1): Demographic Characteristics of Participants (n=291).</w:t>
      </w:r>
    </w:p>
    <w:tbl>
      <w:tblPr>
        <w:tblStyle w:val="TableGrid2"/>
        <w:tblW w:w="5000" w:type="pct"/>
        <w:jc w:val="center"/>
        <w:tblLook w:val="04A0" w:firstRow="1" w:lastRow="0" w:firstColumn="1" w:lastColumn="0" w:noHBand="0" w:noVBand="1"/>
      </w:tblPr>
      <w:tblGrid>
        <w:gridCol w:w="2395"/>
        <w:gridCol w:w="2564"/>
        <w:gridCol w:w="2104"/>
        <w:gridCol w:w="2287"/>
      </w:tblGrid>
      <w:tr w:rsidR="002F7ACB" w:rsidRPr="007B3509" w:rsidTr="002B2E37">
        <w:trPr>
          <w:trHeight w:val="20"/>
          <w:jc w:val="center"/>
        </w:trPr>
        <w:tc>
          <w:tcPr>
            <w:tcW w:w="1281"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b/>
                <w:bCs/>
                <w:kern w:val="24"/>
                <w:sz w:val="24"/>
                <w:szCs w:val="24"/>
              </w:rPr>
            </w:pPr>
            <w:r w:rsidRPr="007B3509">
              <w:rPr>
                <w:rFonts w:ascii="Times New Roman" w:eastAsia="Times New Roman" w:hAnsi="Times New Roman" w:cs="Times New Roman"/>
                <w:b/>
                <w:bCs/>
                <w:kern w:val="24"/>
                <w:sz w:val="24"/>
                <w:szCs w:val="24"/>
              </w:rPr>
              <w:t>Variable</w:t>
            </w:r>
          </w:p>
        </w:tc>
        <w:tc>
          <w:tcPr>
            <w:tcW w:w="1371"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b/>
                <w:bCs/>
                <w:kern w:val="24"/>
                <w:sz w:val="24"/>
                <w:szCs w:val="24"/>
              </w:rPr>
            </w:pPr>
            <w:r w:rsidRPr="007B3509">
              <w:rPr>
                <w:rFonts w:ascii="Times New Roman" w:eastAsia="Times New Roman" w:hAnsi="Times New Roman" w:cs="Times New Roman"/>
                <w:b/>
                <w:bCs/>
                <w:kern w:val="24"/>
                <w:sz w:val="24"/>
                <w:szCs w:val="24"/>
              </w:rPr>
              <w:t>Category</w:t>
            </w:r>
          </w:p>
        </w:tc>
        <w:tc>
          <w:tcPr>
            <w:tcW w:w="1125"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b/>
                <w:bCs/>
                <w:kern w:val="24"/>
                <w:sz w:val="24"/>
                <w:szCs w:val="24"/>
              </w:rPr>
            </w:pPr>
            <w:r w:rsidRPr="007B3509">
              <w:rPr>
                <w:rFonts w:ascii="Times New Roman" w:eastAsia="Times New Roman" w:hAnsi="Times New Roman" w:cs="Times New Roman"/>
                <w:b/>
                <w:bCs/>
                <w:kern w:val="24"/>
                <w:sz w:val="24"/>
                <w:szCs w:val="24"/>
              </w:rPr>
              <w:t>Frequency (n)</w:t>
            </w:r>
          </w:p>
        </w:tc>
        <w:tc>
          <w:tcPr>
            <w:tcW w:w="1223"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b/>
                <w:bCs/>
                <w:kern w:val="24"/>
                <w:sz w:val="24"/>
                <w:szCs w:val="24"/>
              </w:rPr>
            </w:pPr>
            <w:r w:rsidRPr="007B3509">
              <w:rPr>
                <w:rFonts w:ascii="Times New Roman" w:eastAsia="Times New Roman" w:hAnsi="Times New Roman" w:cs="Times New Roman"/>
                <w:b/>
                <w:bCs/>
                <w:kern w:val="24"/>
                <w:sz w:val="24"/>
                <w:szCs w:val="24"/>
              </w:rPr>
              <w:t>Percentage (%)</w:t>
            </w:r>
          </w:p>
        </w:tc>
      </w:tr>
      <w:tr w:rsidR="002F7ACB" w:rsidRPr="007B3509" w:rsidTr="002B2E37">
        <w:trPr>
          <w:trHeight w:val="20"/>
          <w:jc w:val="center"/>
        </w:trPr>
        <w:tc>
          <w:tcPr>
            <w:tcW w:w="1281" w:type="pct"/>
            <w:vMerge w:val="restar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Age</w:t>
            </w:r>
          </w:p>
        </w:tc>
        <w:tc>
          <w:tcPr>
            <w:tcW w:w="1371"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&lt; 25 years</w:t>
            </w:r>
          </w:p>
        </w:tc>
        <w:tc>
          <w:tcPr>
            <w:tcW w:w="1125"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61</w:t>
            </w:r>
          </w:p>
        </w:tc>
        <w:tc>
          <w:tcPr>
            <w:tcW w:w="1223"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21%</w:t>
            </w:r>
          </w:p>
        </w:tc>
      </w:tr>
      <w:tr w:rsidR="002F7ACB" w:rsidRPr="007B3509" w:rsidTr="002B2E37">
        <w:trPr>
          <w:trHeight w:val="20"/>
          <w:jc w:val="center"/>
        </w:trPr>
        <w:tc>
          <w:tcPr>
            <w:tcW w:w="1281" w:type="pct"/>
            <w:vMerge/>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p>
        </w:tc>
        <w:tc>
          <w:tcPr>
            <w:tcW w:w="1371"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25-34 years</w:t>
            </w:r>
          </w:p>
        </w:tc>
        <w:tc>
          <w:tcPr>
            <w:tcW w:w="1125"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97</w:t>
            </w:r>
          </w:p>
        </w:tc>
        <w:tc>
          <w:tcPr>
            <w:tcW w:w="1223"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b/>
                <w:bCs/>
                <w:kern w:val="24"/>
                <w:sz w:val="24"/>
                <w:szCs w:val="24"/>
              </w:rPr>
            </w:pPr>
            <w:r w:rsidRPr="007B3509">
              <w:rPr>
                <w:rFonts w:ascii="Times New Roman" w:eastAsia="Times New Roman" w:hAnsi="Times New Roman" w:cs="Times New Roman"/>
                <w:b/>
                <w:bCs/>
                <w:kern w:val="24"/>
                <w:sz w:val="24"/>
                <w:szCs w:val="24"/>
              </w:rPr>
              <w:t>33.3%</w:t>
            </w:r>
          </w:p>
        </w:tc>
      </w:tr>
      <w:tr w:rsidR="002F7ACB" w:rsidRPr="007B3509" w:rsidTr="002B2E37">
        <w:trPr>
          <w:trHeight w:val="20"/>
          <w:jc w:val="center"/>
        </w:trPr>
        <w:tc>
          <w:tcPr>
            <w:tcW w:w="1281" w:type="pct"/>
            <w:vMerge/>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p>
        </w:tc>
        <w:tc>
          <w:tcPr>
            <w:tcW w:w="1371"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35-44 years</w:t>
            </w:r>
          </w:p>
        </w:tc>
        <w:tc>
          <w:tcPr>
            <w:tcW w:w="1125"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67</w:t>
            </w:r>
          </w:p>
        </w:tc>
        <w:tc>
          <w:tcPr>
            <w:tcW w:w="1223"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23%</w:t>
            </w:r>
          </w:p>
        </w:tc>
      </w:tr>
      <w:tr w:rsidR="002F7ACB" w:rsidRPr="007B3509" w:rsidTr="002B2E37">
        <w:trPr>
          <w:trHeight w:val="20"/>
          <w:jc w:val="center"/>
        </w:trPr>
        <w:tc>
          <w:tcPr>
            <w:tcW w:w="1281" w:type="pct"/>
            <w:vMerge/>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p>
        </w:tc>
        <w:tc>
          <w:tcPr>
            <w:tcW w:w="1371"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 45 years</w:t>
            </w:r>
          </w:p>
        </w:tc>
        <w:tc>
          <w:tcPr>
            <w:tcW w:w="1125"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66</w:t>
            </w:r>
          </w:p>
        </w:tc>
        <w:tc>
          <w:tcPr>
            <w:tcW w:w="1223"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22.7%</w:t>
            </w:r>
          </w:p>
        </w:tc>
      </w:tr>
      <w:tr w:rsidR="002F7ACB" w:rsidRPr="007B3509" w:rsidTr="002B2E37">
        <w:trPr>
          <w:trHeight w:val="20"/>
          <w:jc w:val="center"/>
        </w:trPr>
        <w:tc>
          <w:tcPr>
            <w:tcW w:w="1281" w:type="pct"/>
            <w:vMerge/>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p>
        </w:tc>
        <w:tc>
          <w:tcPr>
            <w:tcW w:w="3719" w:type="pct"/>
            <w:gridSpan w:val="3"/>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b/>
                <w:bCs/>
                <w:kern w:val="24"/>
                <w:sz w:val="24"/>
                <w:szCs w:val="24"/>
              </w:rPr>
              <w:t>Mean</w:t>
            </w:r>
            <w:r w:rsidRPr="007B3509">
              <w:rPr>
                <w:rFonts w:ascii="Times New Roman" w:eastAsia="Times New Roman" w:hAnsi="Times New Roman" w:cs="Times New Roman"/>
                <w:b/>
                <w:bCs/>
                <w:kern w:val="24"/>
                <w:sz w:val="24"/>
                <w:szCs w:val="24"/>
                <w:rtl/>
              </w:rPr>
              <w:t xml:space="preserve"> </w:t>
            </w:r>
            <w:r w:rsidRPr="007B3509">
              <w:rPr>
                <w:rFonts w:ascii="Times New Roman" w:eastAsia="Times New Roman" w:hAnsi="Times New Roman" w:cs="Times New Roman"/>
                <w:b/>
                <w:bCs/>
                <w:kern w:val="24"/>
                <w:sz w:val="24"/>
                <w:szCs w:val="24"/>
              </w:rPr>
              <w:t>±SD 35.11 ± 12.03</w:t>
            </w:r>
          </w:p>
        </w:tc>
      </w:tr>
      <w:tr w:rsidR="002F7ACB" w:rsidRPr="007B3509" w:rsidTr="002B2E37">
        <w:trPr>
          <w:trHeight w:val="20"/>
          <w:jc w:val="center"/>
        </w:trPr>
        <w:tc>
          <w:tcPr>
            <w:tcW w:w="1281" w:type="pct"/>
            <w:vMerge w:val="restar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Educational level</w:t>
            </w:r>
          </w:p>
        </w:tc>
        <w:tc>
          <w:tcPr>
            <w:tcW w:w="1371"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Illiterate</w:t>
            </w:r>
          </w:p>
        </w:tc>
        <w:tc>
          <w:tcPr>
            <w:tcW w:w="1125"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41</w:t>
            </w:r>
          </w:p>
        </w:tc>
        <w:tc>
          <w:tcPr>
            <w:tcW w:w="1223"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14.1%</w:t>
            </w:r>
          </w:p>
        </w:tc>
      </w:tr>
      <w:tr w:rsidR="002F7ACB" w:rsidRPr="007B3509" w:rsidTr="002B2E37">
        <w:trPr>
          <w:trHeight w:val="20"/>
          <w:jc w:val="center"/>
        </w:trPr>
        <w:tc>
          <w:tcPr>
            <w:tcW w:w="1281" w:type="pct"/>
            <w:vMerge/>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p>
        </w:tc>
        <w:tc>
          <w:tcPr>
            <w:tcW w:w="1371"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Primary</w:t>
            </w:r>
          </w:p>
        </w:tc>
        <w:tc>
          <w:tcPr>
            <w:tcW w:w="1125"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103</w:t>
            </w:r>
          </w:p>
        </w:tc>
        <w:tc>
          <w:tcPr>
            <w:tcW w:w="1223"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b/>
                <w:bCs/>
                <w:kern w:val="24"/>
                <w:sz w:val="24"/>
                <w:szCs w:val="24"/>
              </w:rPr>
            </w:pPr>
            <w:r w:rsidRPr="007B3509">
              <w:rPr>
                <w:rFonts w:ascii="Times New Roman" w:eastAsia="Times New Roman" w:hAnsi="Times New Roman" w:cs="Times New Roman"/>
                <w:b/>
                <w:bCs/>
                <w:kern w:val="24"/>
                <w:sz w:val="24"/>
                <w:szCs w:val="24"/>
              </w:rPr>
              <w:t>35.4%</w:t>
            </w:r>
          </w:p>
        </w:tc>
      </w:tr>
      <w:tr w:rsidR="002F7ACB" w:rsidRPr="007B3509" w:rsidTr="002B2E37">
        <w:trPr>
          <w:trHeight w:val="20"/>
          <w:jc w:val="center"/>
        </w:trPr>
        <w:tc>
          <w:tcPr>
            <w:tcW w:w="1281" w:type="pct"/>
            <w:vMerge/>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p>
        </w:tc>
        <w:tc>
          <w:tcPr>
            <w:tcW w:w="1371"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Secondary</w:t>
            </w:r>
          </w:p>
        </w:tc>
        <w:tc>
          <w:tcPr>
            <w:tcW w:w="1125"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96</w:t>
            </w:r>
          </w:p>
        </w:tc>
        <w:tc>
          <w:tcPr>
            <w:tcW w:w="1223"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33%</w:t>
            </w:r>
          </w:p>
        </w:tc>
      </w:tr>
      <w:tr w:rsidR="002F7ACB" w:rsidRPr="007B3509" w:rsidTr="002B2E37">
        <w:trPr>
          <w:trHeight w:val="20"/>
          <w:jc w:val="center"/>
        </w:trPr>
        <w:tc>
          <w:tcPr>
            <w:tcW w:w="1281" w:type="pct"/>
            <w:vMerge/>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p>
        </w:tc>
        <w:tc>
          <w:tcPr>
            <w:tcW w:w="1371"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University</w:t>
            </w:r>
          </w:p>
        </w:tc>
        <w:tc>
          <w:tcPr>
            <w:tcW w:w="1125"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51</w:t>
            </w:r>
          </w:p>
        </w:tc>
        <w:tc>
          <w:tcPr>
            <w:tcW w:w="1223"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17.5%</w:t>
            </w:r>
          </w:p>
        </w:tc>
      </w:tr>
      <w:tr w:rsidR="002F7ACB" w:rsidRPr="007B3509" w:rsidTr="002B2E37">
        <w:trPr>
          <w:trHeight w:val="20"/>
          <w:jc w:val="center"/>
        </w:trPr>
        <w:tc>
          <w:tcPr>
            <w:tcW w:w="1281" w:type="pct"/>
            <w:vMerge w:val="restar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Marital status</w:t>
            </w:r>
          </w:p>
        </w:tc>
        <w:tc>
          <w:tcPr>
            <w:tcW w:w="1371"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Single</w:t>
            </w:r>
          </w:p>
        </w:tc>
        <w:tc>
          <w:tcPr>
            <w:tcW w:w="1125"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73</w:t>
            </w:r>
          </w:p>
        </w:tc>
        <w:tc>
          <w:tcPr>
            <w:tcW w:w="1223"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25.1%</w:t>
            </w:r>
          </w:p>
        </w:tc>
      </w:tr>
      <w:tr w:rsidR="002F7ACB" w:rsidRPr="007B3509" w:rsidTr="002B2E37">
        <w:trPr>
          <w:trHeight w:val="20"/>
          <w:jc w:val="center"/>
        </w:trPr>
        <w:tc>
          <w:tcPr>
            <w:tcW w:w="1281" w:type="pct"/>
            <w:vMerge/>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p>
        </w:tc>
        <w:tc>
          <w:tcPr>
            <w:tcW w:w="1371"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Married</w:t>
            </w:r>
          </w:p>
        </w:tc>
        <w:tc>
          <w:tcPr>
            <w:tcW w:w="1125"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197</w:t>
            </w:r>
          </w:p>
        </w:tc>
        <w:tc>
          <w:tcPr>
            <w:tcW w:w="1223"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b/>
                <w:bCs/>
                <w:kern w:val="24"/>
                <w:sz w:val="24"/>
                <w:szCs w:val="24"/>
              </w:rPr>
            </w:pPr>
            <w:r w:rsidRPr="007B3509">
              <w:rPr>
                <w:rFonts w:ascii="Times New Roman" w:eastAsia="Times New Roman" w:hAnsi="Times New Roman" w:cs="Times New Roman"/>
                <w:b/>
                <w:bCs/>
                <w:kern w:val="24"/>
                <w:sz w:val="24"/>
                <w:szCs w:val="24"/>
              </w:rPr>
              <w:t>67.7%</w:t>
            </w:r>
          </w:p>
        </w:tc>
      </w:tr>
      <w:tr w:rsidR="002F7ACB" w:rsidRPr="007B3509" w:rsidTr="002B2E37">
        <w:trPr>
          <w:trHeight w:val="20"/>
          <w:jc w:val="center"/>
        </w:trPr>
        <w:tc>
          <w:tcPr>
            <w:tcW w:w="1281" w:type="pct"/>
            <w:vMerge/>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p>
        </w:tc>
        <w:tc>
          <w:tcPr>
            <w:tcW w:w="1371"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Divorced</w:t>
            </w:r>
          </w:p>
        </w:tc>
        <w:tc>
          <w:tcPr>
            <w:tcW w:w="1125"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12</w:t>
            </w:r>
          </w:p>
        </w:tc>
        <w:tc>
          <w:tcPr>
            <w:tcW w:w="1223"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4.1%</w:t>
            </w:r>
          </w:p>
        </w:tc>
      </w:tr>
      <w:tr w:rsidR="002F7ACB" w:rsidRPr="007B3509" w:rsidTr="002B2E37">
        <w:trPr>
          <w:trHeight w:val="20"/>
          <w:jc w:val="center"/>
        </w:trPr>
        <w:tc>
          <w:tcPr>
            <w:tcW w:w="1281" w:type="pct"/>
            <w:vMerge/>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p>
        </w:tc>
        <w:tc>
          <w:tcPr>
            <w:tcW w:w="1371"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Widowed</w:t>
            </w:r>
          </w:p>
        </w:tc>
        <w:tc>
          <w:tcPr>
            <w:tcW w:w="1125"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9</w:t>
            </w:r>
          </w:p>
        </w:tc>
        <w:tc>
          <w:tcPr>
            <w:tcW w:w="1223"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3.1%</w:t>
            </w:r>
          </w:p>
        </w:tc>
      </w:tr>
      <w:tr w:rsidR="002F7ACB" w:rsidRPr="007B3509" w:rsidTr="002B2E37">
        <w:trPr>
          <w:trHeight w:val="20"/>
          <w:jc w:val="center"/>
        </w:trPr>
        <w:tc>
          <w:tcPr>
            <w:tcW w:w="1281" w:type="pct"/>
            <w:vMerge w:val="restar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Smoking status</w:t>
            </w:r>
          </w:p>
        </w:tc>
        <w:tc>
          <w:tcPr>
            <w:tcW w:w="1371"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Currently smoking</w:t>
            </w:r>
          </w:p>
        </w:tc>
        <w:tc>
          <w:tcPr>
            <w:tcW w:w="1125"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152</w:t>
            </w:r>
          </w:p>
        </w:tc>
        <w:tc>
          <w:tcPr>
            <w:tcW w:w="1223"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b/>
                <w:bCs/>
                <w:kern w:val="24"/>
                <w:sz w:val="24"/>
                <w:szCs w:val="24"/>
              </w:rPr>
            </w:pPr>
            <w:r w:rsidRPr="007B3509">
              <w:rPr>
                <w:rFonts w:ascii="Times New Roman" w:eastAsia="Times New Roman" w:hAnsi="Times New Roman" w:cs="Times New Roman"/>
                <w:b/>
                <w:bCs/>
                <w:kern w:val="24"/>
                <w:sz w:val="24"/>
                <w:szCs w:val="24"/>
              </w:rPr>
              <w:t>52.2%</w:t>
            </w:r>
          </w:p>
        </w:tc>
      </w:tr>
      <w:tr w:rsidR="002F7ACB" w:rsidRPr="007B3509" w:rsidTr="002B2E37">
        <w:trPr>
          <w:trHeight w:val="20"/>
          <w:jc w:val="center"/>
        </w:trPr>
        <w:tc>
          <w:tcPr>
            <w:tcW w:w="1281" w:type="pct"/>
            <w:vMerge/>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p>
        </w:tc>
        <w:tc>
          <w:tcPr>
            <w:tcW w:w="1371"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Quit smoking</w:t>
            </w:r>
          </w:p>
        </w:tc>
        <w:tc>
          <w:tcPr>
            <w:tcW w:w="1125"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43</w:t>
            </w:r>
          </w:p>
        </w:tc>
        <w:tc>
          <w:tcPr>
            <w:tcW w:w="1223"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14.8%</w:t>
            </w:r>
          </w:p>
        </w:tc>
      </w:tr>
      <w:tr w:rsidR="002F7ACB" w:rsidRPr="007B3509" w:rsidTr="002B2E37">
        <w:trPr>
          <w:trHeight w:val="20"/>
          <w:jc w:val="center"/>
        </w:trPr>
        <w:tc>
          <w:tcPr>
            <w:tcW w:w="1281" w:type="pct"/>
            <w:vMerge/>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p>
        </w:tc>
        <w:tc>
          <w:tcPr>
            <w:tcW w:w="1371"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Never smoked</w:t>
            </w:r>
          </w:p>
        </w:tc>
        <w:tc>
          <w:tcPr>
            <w:tcW w:w="1125"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96</w:t>
            </w:r>
          </w:p>
        </w:tc>
        <w:tc>
          <w:tcPr>
            <w:tcW w:w="1223"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33%</w:t>
            </w:r>
          </w:p>
        </w:tc>
      </w:tr>
    </w:tbl>
    <w:p w:rsidR="002F7ACB" w:rsidRPr="007B3509" w:rsidRDefault="002F7ACB" w:rsidP="002F7ACB">
      <w:pPr>
        <w:spacing w:after="0" w:line="276" w:lineRule="auto"/>
        <w:jc w:val="both"/>
        <w:rPr>
          <w:rFonts w:ascii="Times New Roman" w:eastAsia="Calibri" w:hAnsi="Times New Roman" w:cs="Times New Roman"/>
          <w:sz w:val="24"/>
          <w:szCs w:val="24"/>
          <w:lang w:eastAsia="ar-SA"/>
        </w:rPr>
      </w:pPr>
    </w:p>
    <w:p w:rsidR="002F7ACB" w:rsidRPr="007B3509" w:rsidRDefault="002F7ACB" w:rsidP="002F7ACB">
      <w:pPr>
        <w:spacing w:after="0" w:line="276" w:lineRule="auto"/>
        <w:jc w:val="both"/>
        <w:rPr>
          <w:rFonts w:ascii="Times New Roman" w:eastAsia="Calibri" w:hAnsi="Times New Roman" w:cs="Times New Roman"/>
          <w:sz w:val="24"/>
          <w:szCs w:val="24"/>
          <w:lang w:eastAsia="ar-SA"/>
        </w:rPr>
      </w:pPr>
      <w:r w:rsidRPr="007B3509">
        <w:rPr>
          <w:rFonts w:ascii="Times New Roman" w:eastAsia="Calibri" w:hAnsi="Times New Roman" w:cs="Times New Roman"/>
          <w:sz w:val="24"/>
          <w:szCs w:val="24"/>
          <w:lang w:eastAsia="ar-SA"/>
        </w:rPr>
        <w:t xml:space="preserve">Table 1 showed the distribution of welders according to demographic characteristics. The age of the participants ranged from 12 to 60 years, with a mean of 35.11 ± 12.03 years. The highest percentage (33.3%) was for the age group (25–34 years), while the lowest percentage (21%) belonged to the age group (less than 25 years). Regarding education level, the highest percentage, 35.4% (n=103) of welders have a primary education, followed by 33% (n=96) in secondary education. At the same time, the lowest percentage, 14.1 % (n=41) of participants were illiterate. In addition, the findings of this study illustrate a high percentage of 67.7% (n=197) of welders were married, followed by 25.1% (n=73) of welders were single. The current study demonstrated that the majority, 52.2% (n=152) of participants were current smokers because it is easy to get this habit when spending a long time at work. </w:t>
      </w:r>
    </w:p>
    <w:p w:rsidR="002F7ACB" w:rsidRPr="007B3509" w:rsidRDefault="002F7ACB" w:rsidP="002F7ACB">
      <w:pPr>
        <w:spacing w:after="0" w:line="276" w:lineRule="auto"/>
        <w:jc w:val="both"/>
        <w:rPr>
          <w:rFonts w:ascii="Times New Roman" w:eastAsia="Calibri" w:hAnsi="Times New Roman" w:cs="Times New Roman"/>
          <w:sz w:val="24"/>
          <w:szCs w:val="24"/>
          <w:lang w:eastAsia="ar-SA"/>
        </w:rPr>
      </w:pPr>
    </w:p>
    <w:p w:rsidR="002F7ACB" w:rsidRPr="007B3509" w:rsidRDefault="002F7ACB" w:rsidP="002F7ACB">
      <w:pPr>
        <w:spacing w:after="0" w:line="276" w:lineRule="auto"/>
        <w:jc w:val="center"/>
        <w:outlineLvl w:val="2"/>
        <w:rPr>
          <w:rFonts w:ascii="Times New Roman" w:eastAsia="Times New Roman" w:hAnsi="Times New Roman" w:cs="Times New Roman"/>
          <w:b/>
          <w:bCs/>
          <w:sz w:val="24"/>
          <w:szCs w:val="24"/>
        </w:rPr>
      </w:pPr>
      <w:r w:rsidRPr="007B3509">
        <w:rPr>
          <w:rFonts w:ascii="Times New Roman" w:eastAsia="Times New Roman" w:hAnsi="Times New Roman" w:cs="Times New Roman"/>
          <w:b/>
          <w:bCs/>
          <w:sz w:val="24"/>
          <w:szCs w:val="24"/>
        </w:rPr>
        <w:t>Table (2): Most common health problems among welders.</w:t>
      </w:r>
    </w:p>
    <w:tbl>
      <w:tblPr>
        <w:tblStyle w:val="TableGrid21"/>
        <w:tblW w:w="5000" w:type="pct"/>
        <w:tblLook w:val="04A0" w:firstRow="1" w:lastRow="0" w:firstColumn="1" w:lastColumn="0" w:noHBand="0" w:noVBand="1"/>
      </w:tblPr>
      <w:tblGrid>
        <w:gridCol w:w="5352"/>
        <w:gridCol w:w="1997"/>
        <w:gridCol w:w="2001"/>
      </w:tblGrid>
      <w:tr w:rsidR="002F7ACB" w:rsidRPr="007B3509" w:rsidTr="002B2E37">
        <w:trPr>
          <w:trHeight w:val="20"/>
          <w:tblHeader/>
        </w:trPr>
        <w:tc>
          <w:tcPr>
            <w:tcW w:w="2862" w:type="pct"/>
            <w:shd w:val="clear" w:color="auto" w:fill="auto"/>
            <w:vAlign w:val="center"/>
            <w:hideMark/>
          </w:tcPr>
          <w:p w:rsidR="002F7ACB" w:rsidRPr="007B3509" w:rsidRDefault="002F7ACB" w:rsidP="002B2E37">
            <w:pPr>
              <w:spacing w:line="276" w:lineRule="auto"/>
              <w:jc w:val="center"/>
              <w:rPr>
                <w:rFonts w:ascii="Times New Roman" w:hAnsi="Times New Roman" w:cs="Times New Roman"/>
                <w:b/>
                <w:bCs/>
                <w:sz w:val="24"/>
                <w:szCs w:val="24"/>
              </w:rPr>
            </w:pPr>
            <w:r w:rsidRPr="007B3509">
              <w:rPr>
                <w:rFonts w:ascii="Times New Roman" w:hAnsi="Times New Roman" w:cs="Times New Roman"/>
                <w:b/>
                <w:bCs/>
                <w:sz w:val="24"/>
                <w:szCs w:val="24"/>
              </w:rPr>
              <w:t xml:space="preserve">Health problems </w:t>
            </w:r>
          </w:p>
        </w:tc>
        <w:tc>
          <w:tcPr>
            <w:tcW w:w="1068" w:type="pct"/>
            <w:shd w:val="clear" w:color="auto" w:fill="auto"/>
            <w:vAlign w:val="center"/>
            <w:hideMark/>
          </w:tcPr>
          <w:p w:rsidR="002F7ACB" w:rsidRPr="007B3509" w:rsidRDefault="002F7ACB" w:rsidP="002B2E37">
            <w:pPr>
              <w:spacing w:line="276" w:lineRule="auto"/>
              <w:jc w:val="center"/>
              <w:rPr>
                <w:rFonts w:ascii="Times New Roman" w:hAnsi="Times New Roman" w:cs="Times New Roman"/>
                <w:b/>
                <w:bCs/>
                <w:sz w:val="24"/>
                <w:szCs w:val="24"/>
              </w:rPr>
            </w:pPr>
            <w:r w:rsidRPr="007B3509">
              <w:rPr>
                <w:rFonts w:ascii="Times New Roman" w:hAnsi="Times New Roman" w:cs="Times New Roman"/>
                <w:b/>
                <w:bCs/>
                <w:sz w:val="24"/>
                <w:szCs w:val="24"/>
              </w:rPr>
              <w:t>YES</w:t>
            </w:r>
          </w:p>
          <w:p w:rsidR="002F7ACB" w:rsidRPr="007B3509" w:rsidRDefault="002F7ACB" w:rsidP="002B2E37">
            <w:pPr>
              <w:spacing w:line="276" w:lineRule="auto"/>
              <w:jc w:val="center"/>
              <w:rPr>
                <w:rFonts w:ascii="Times New Roman" w:hAnsi="Times New Roman" w:cs="Times New Roman"/>
                <w:b/>
                <w:bCs/>
                <w:sz w:val="24"/>
                <w:szCs w:val="24"/>
              </w:rPr>
            </w:pPr>
            <w:r w:rsidRPr="007B3509">
              <w:rPr>
                <w:rFonts w:ascii="Times New Roman" w:hAnsi="Times New Roman" w:cs="Times New Roman"/>
                <w:b/>
                <w:bCs/>
                <w:sz w:val="24"/>
                <w:szCs w:val="24"/>
              </w:rPr>
              <w:t>n (%)</w:t>
            </w:r>
          </w:p>
        </w:tc>
        <w:tc>
          <w:tcPr>
            <w:tcW w:w="1070" w:type="pct"/>
            <w:shd w:val="clear" w:color="auto" w:fill="auto"/>
            <w:vAlign w:val="center"/>
            <w:hideMark/>
          </w:tcPr>
          <w:p w:rsidR="002F7ACB" w:rsidRPr="007B3509" w:rsidRDefault="002F7ACB" w:rsidP="002B2E37">
            <w:pPr>
              <w:spacing w:line="276" w:lineRule="auto"/>
              <w:jc w:val="center"/>
              <w:rPr>
                <w:rFonts w:ascii="Times New Roman" w:hAnsi="Times New Roman" w:cs="Times New Roman"/>
                <w:b/>
                <w:bCs/>
                <w:sz w:val="24"/>
                <w:szCs w:val="24"/>
                <w:lang w:bidi="ar-IQ"/>
              </w:rPr>
            </w:pPr>
            <w:r w:rsidRPr="007B3509">
              <w:rPr>
                <w:rFonts w:ascii="Times New Roman" w:hAnsi="Times New Roman" w:cs="Times New Roman"/>
                <w:b/>
                <w:bCs/>
                <w:sz w:val="24"/>
                <w:szCs w:val="24"/>
                <w:lang w:bidi="ar-IQ"/>
              </w:rPr>
              <w:t>NO</w:t>
            </w:r>
          </w:p>
          <w:p w:rsidR="002F7ACB" w:rsidRPr="007B3509" w:rsidRDefault="002F7ACB" w:rsidP="002B2E37">
            <w:pPr>
              <w:spacing w:line="276" w:lineRule="auto"/>
              <w:jc w:val="center"/>
              <w:rPr>
                <w:rFonts w:ascii="Times New Roman" w:hAnsi="Times New Roman" w:cs="Times New Roman"/>
                <w:b/>
                <w:bCs/>
                <w:sz w:val="24"/>
                <w:szCs w:val="24"/>
              </w:rPr>
            </w:pPr>
            <w:r w:rsidRPr="007B3509">
              <w:rPr>
                <w:rFonts w:ascii="Times New Roman" w:hAnsi="Times New Roman" w:cs="Times New Roman"/>
                <w:b/>
                <w:bCs/>
                <w:sz w:val="24"/>
                <w:szCs w:val="24"/>
              </w:rPr>
              <w:t>n (%)</w:t>
            </w:r>
          </w:p>
        </w:tc>
      </w:tr>
      <w:tr w:rsidR="002F7ACB" w:rsidRPr="007B3509" w:rsidTr="002B2E37">
        <w:trPr>
          <w:trHeight w:val="20"/>
        </w:trPr>
        <w:tc>
          <w:tcPr>
            <w:tcW w:w="2862" w:type="pct"/>
            <w:shd w:val="clear" w:color="auto" w:fill="auto"/>
            <w:hideMark/>
          </w:tcPr>
          <w:p w:rsidR="002F7ACB" w:rsidRPr="007B3509" w:rsidRDefault="002F7ACB" w:rsidP="002B2E37">
            <w:pPr>
              <w:spacing w:line="276" w:lineRule="auto"/>
              <w:rPr>
                <w:rFonts w:ascii="Times New Roman" w:hAnsi="Times New Roman" w:cs="Times New Roman"/>
                <w:b/>
                <w:bCs/>
                <w:sz w:val="24"/>
                <w:szCs w:val="24"/>
              </w:rPr>
            </w:pPr>
            <w:r w:rsidRPr="007B3509">
              <w:rPr>
                <w:rFonts w:ascii="Times New Roman" w:hAnsi="Times New Roman" w:cs="Times New Roman"/>
                <w:sz w:val="24"/>
                <w:szCs w:val="24"/>
              </w:rPr>
              <w:t>Respiratory problems (wheezing, suffocation, asthma, shortness of breath)</w:t>
            </w:r>
          </w:p>
        </w:tc>
        <w:tc>
          <w:tcPr>
            <w:tcW w:w="1068" w:type="pct"/>
            <w:vAlign w:val="center"/>
            <w:hideMark/>
          </w:tcPr>
          <w:p w:rsidR="002F7ACB" w:rsidRPr="007B3509" w:rsidRDefault="002F7ACB" w:rsidP="002B2E37">
            <w:pPr>
              <w:spacing w:line="276" w:lineRule="auto"/>
              <w:jc w:val="center"/>
              <w:rPr>
                <w:rFonts w:ascii="Times New Roman" w:hAnsi="Times New Roman" w:cs="Times New Roman"/>
                <w:sz w:val="24"/>
                <w:szCs w:val="24"/>
              </w:rPr>
            </w:pPr>
            <w:r w:rsidRPr="007B3509">
              <w:rPr>
                <w:rFonts w:ascii="Times New Roman" w:hAnsi="Times New Roman" w:cs="Times New Roman"/>
                <w:sz w:val="24"/>
                <w:szCs w:val="24"/>
              </w:rPr>
              <w:t>127 (43.6%)</w:t>
            </w:r>
          </w:p>
        </w:tc>
        <w:tc>
          <w:tcPr>
            <w:tcW w:w="1070" w:type="pct"/>
            <w:vAlign w:val="center"/>
            <w:hideMark/>
          </w:tcPr>
          <w:p w:rsidR="002F7ACB" w:rsidRPr="007B3509" w:rsidRDefault="002F7ACB" w:rsidP="002B2E37">
            <w:pPr>
              <w:spacing w:line="276" w:lineRule="auto"/>
              <w:jc w:val="center"/>
              <w:rPr>
                <w:rFonts w:ascii="Times New Roman" w:hAnsi="Times New Roman" w:cs="Times New Roman"/>
                <w:sz w:val="24"/>
                <w:szCs w:val="24"/>
              </w:rPr>
            </w:pPr>
            <w:r w:rsidRPr="007B3509">
              <w:rPr>
                <w:rFonts w:ascii="Times New Roman" w:hAnsi="Times New Roman" w:cs="Times New Roman"/>
                <w:sz w:val="24"/>
                <w:szCs w:val="24"/>
              </w:rPr>
              <w:t>164 (56.4%)</w:t>
            </w:r>
          </w:p>
        </w:tc>
      </w:tr>
      <w:tr w:rsidR="002F7ACB" w:rsidRPr="007B3509" w:rsidTr="002B2E37">
        <w:trPr>
          <w:trHeight w:val="20"/>
        </w:trPr>
        <w:tc>
          <w:tcPr>
            <w:tcW w:w="2862" w:type="pct"/>
            <w:shd w:val="clear" w:color="auto" w:fill="auto"/>
            <w:hideMark/>
          </w:tcPr>
          <w:p w:rsidR="002F7ACB" w:rsidRPr="007B3509" w:rsidRDefault="002F7ACB" w:rsidP="002B2E37">
            <w:pPr>
              <w:spacing w:line="276" w:lineRule="auto"/>
              <w:rPr>
                <w:rFonts w:ascii="Times New Roman" w:hAnsi="Times New Roman" w:cs="Times New Roman"/>
                <w:b/>
                <w:bCs/>
                <w:sz w:val="24"/>
                <w:szCs w:val="24"/>
              </w:rPr>
            </w:pPr>
            <w:bookmarkStart w:id="8" w:name="_Hlk200182099"/>
            <w:bookmarkStart w:id="9" w:name="_Hlk200184941"/>
            <w:r w:rsidRPr="007B3509">
              <w:rPr>
                <w:rFonts w:ascii="Times New Roman" w:hAnsi="Times New Roman" w:cs="Times New Roman"/>
                <w:sz w:val="24"/>
                <w:szCs w:val="24"/>
              </w:rPr>
              <w:lastRenderedPageBreak/>
              <w:t xml:space="preserve">Eye problems </w:t>
            </w:r>
            <w:bookmarkEnd w:id="8"/>
            <w:r w:rsidRPr="007B3509">
              <w:rPr>
                <w:rFonts w:ascii="Times New Roman" w:hAnsi="Times New Roman" w:cs="Times New Roman"/>
                <w:sz w:val="24"/>
                <w:szCs w:val="24"/>
              </w:rPr>
              <w:t>(inflammation, redness, irritation, vision problems)</w:t>
            </w:r>
          </w:p>
        </w:tc>
        <w:tc>
          <w:tcPr>
            <w:tcW w:w="1068" w:type="pct"/>
            <w:vAlign w:val="center"/>
            <w:hideMark/>
          </w:tcPr>
          <w:p w:rsidR="002F7ACB" w:rsidRPr="007B3509" w:rsidRDefault="002F7ACB" w:rsidP="002B2E37">
            <w:pPr>
              <w:spacing w:line="276" w:lineRule="auto"/>
              <w:jc w:val="center"/>
              <w:rPr>
                <w:rFonts w:ascii="Times New Roman" w:hAnsi="Times New Roman" w:cs="Times New Roman"/>
                <w:b/>
                <w:bCs/>
                <w:sz w:val="24"/>
                <w:szCs w:val="24"/>
              </w:rPr>
            </w:pPr>
            <w:r w:rsidRPr="007B3509">
              <w:rPr>
                <w:rFonts w:ascii="Times New Roman" w:hAnsi="Times New Roman" w:cs="Times New Roman"/>
                <w:b/>
                <w:bCs/>
                <w:sz w:val="24"/>
                <w:szCs w:val="24"/>
              </w:rPr>
              <w:t>190 (65.3%)</w:t>
            </w:r>
          </w:p>
        </w:tc>
        <w:tc>
          <w:tcPr>
            <w:tcW w:w="1070" w:type="pct"/>
            <w:vAlign w:val="center"/>
            <w:hideMark/>
          </w:tcPr>
          <w:p w:rsidR="002F7ACB" w:rsidRPr="007B3509" w:rsidRDefault="002F7ACB" w:rsidP="002B2E37">
            <w:pPr>
              <w:spacing w:line="276" w:lineRule="auto"/>
              <w:jc w:val="center"/>
              <w:rPr>
                <w:rFonts w:ascii="Times New Roman" w:hAnsi="Times New Roman" w:cs="Times New Roman"/>
                <w:sz w:val="24"/>
                <w:szCs w:val="24"/>
              </w:rPr>
            </w:pPr>
            <w:r w:rsidRPr="007B3509">
              <w:rPr>
                <w:rFonts w:ascii="Times New Roman" w:hAnsi="Times New Roman" w:cs="Times New Roman"/>
                <w:sz w:val="24"/>
                <w:szCs w:val="24"/>
              </w:rPr>
              <w:t>101(34.7%)</w:t>
            </w:r>
          </w:p>
        </w:tc>
      </w:tr>
      <w:bookmarkEnd w:id="9"/>
      <w:tr w:rsidR="002F7ACB" w:rsidRPr="007B3509" w:rsidTr="002B2E37">
        <w:trPr>
          <w:trHeight w:val="20"/>
        </w:trPr>
        <w:tc>
          <w:tcPr>
            <w:tcW w:w="2862" w:type="pct"/>
            <w:shd w:val="clear" w:color="auto" w:fill="auto"/>
            <w:hideMark/>
          </w:tcPr>
          <w:p w:rsidR="002F7ACB" w:rsidRPr="007B3509" w:rsidRDefault="002F7ACB" w:rsidP="002B2E37">
            <w:pPr>
              <w:spacing w:line="276" w:lineRule="auto"/>
              <w:rPr>
                <w:rFonts w:ascii="Times New Roman" w:hAnsi="Times New Roman" w:cs="Times New Roman"/>
                <w:b/>
                <w:bCs/>
                <w:sz w:val="24"/>
                <w:szCs w:val="24"/>
              </w:rPr>
            </w:pPr>
            <w:r w:rsidRPr="007B3509">
              <w:rPr>
                <w:rFonts w:ascii="Times New Roman" w:hAnsi="Times New Roman" w:cs="Times New Roman"/>
                <w:sz w:val="24"/>
                <w:szCs w:val="24"/>
              </w:rPr>
              <w:t>Skin injuries and burns</w:t>
            </w:r>
          </w:p>
        </w:tc>
        <w:tc>
          <w:tcPr>
            <w:tcW w:w="1068" w:type="pct"/>
            <w:vAlign w:val="center"/>
            <w:hideMark/>
          </w:tcPr>
          <w:p w:rsidR="002F7ACB" w:rsidRPr="007B3509" w:rsidRDefault="002F7ACB" w:rsidP="002B2E37">
            <w:pPr>
              <w:spacing w:line="276" w:lineRule="auto"/>
              <w:jc w:val="center"/>
              <w:rPr>
                <w:rFonts w:ascii="Times New Roman" w:hAnsi="Times New Roman" w:cs="Times New Roman"/>
                <w:sz w:val="24"/>
                <w:szCs w:val="24"/>
              </w:rPr>
            </w:pPr>
            <w:r w:rsidRPr="007B3509">
              <w:rPr>
                <w:rFonts w:ascii="Times New Roman" w:hAnsi="Times New Roman" w:cs="Times New Roman"/>
                <w:sz w:val="24"/>
                <w:szCs w:val="24"/>
              </w:rPr>
              <w:t>101 (34.7%)</w:t>
            </w:r>
          </w:p>
        </w:tc>
        <w:tc>
          <w:tcPr>
            <w:tcW w:w="1070" w:type="pct"/>
            <w:vAlign w:val="center"/>
            <w:hideMark/>
          </w:tcPr>
          <w:p w:rsidR="002F7ACB" w:rsidRPr="007B3509" w:rsidRDefault="002F7ACB" w:rsidP="002B2E37">
            <w:pPr>
              <w:spacing w:line="276" w:lineRule="auto"/>
              <w:jc w:val="center"/>
              <w:rPr>
                <w:rFonts w:ascii="Times New Roman" w:hAnsi="Times New Roman" w:cs="Times New Roman"/>
                <w:sz w:val="24"/>
                <w:szCs w:val="24"/>
              </w:rPr>
            </w:pPr>
            <w:r w:rsidRPr="007B3509">
              <w:rPr>
                <w:rFonts w:ascii="Times New Roman" w:hAnsi="Times New Roman" w:cs="Times New Roman"/>
                <w:sz w:val="24"/>
                <w:szCs w:val="24"/>
              </w:rPr>
              <w:t>190 (65.3%)</w:t>
            </w:r>
          </w:p>
        </w:tc>
      </w:tr>
      <w:tr w:rsidR="002F7ACB" w:rsidRPr="007B3509" w:rsidTr="002B2E37">
        <w:trPr>
          <w:trHeight w:val="20"/>
        </w:trPr>
        <w:tc>
          <w:tcPr>
            <w:tcW w:w="2862" w:type="pct"/>
            <w:shd w:val="clear" w:color="auto" w:fill="auto"/>
            <w:hideMark/>
          </w:tcPr>
          <w:p w:rsidR="002F7ACB" w:rsidRPr="007B3509" w:rsidRDefault="002F7ACB" w:rsidP="002B2E37">
            <w:pPr>
              <w:spacing w:line="276" w:lineRule="auto"/>
              <w:rPr>
                <w:rFonts w:ascii="Times New Roman" w:hAnsi="Times New Roman" w:cs="Times New Roman"/>
                <w:b/>
                <w:bCs/>
                <w:sz w:val="24"/>
                <w:szCs w:val="24"/>
              </w:rPr>
            </w:pPr>
            <w:r w:rsidRPr="007B3509">
              <w:rPr>
                <w:rFonts w:ascii="Times New Roman" w:hAnsi="Times New Roman" w:cs="Times New Roman"/>
                <w:sz w:val="24"/>
                <w:szCs w:val="24"/>
              </w:rPr>
              <w:t>Electric shock</w:t>
            </w:r>
          </w:p>
        </w:tc>
        <w:tc>
          <w:tcPr>
            <w:tcW w:w="1068" w:type="pct"/>
            <w:vAlign w:val="center"/>
            <w:hideMark/>
          </w:tcPr>
          <w:p w:rsidR="002F7ACB" w:rsidRPr="007B3509" w:rsidRDefault="002F7ACB" w:rsidP="002B2E37">
            <w:pPr>
              <w:spacing w:line="276" w:lineRule="auto"/>
              <w:jc w:val="center"/>
              <w:rPr>
                <w:rFonts w:ascii="Times New Roman" w:hAnsi="Times New Roman" w:cs="Times New Roman"/>
                <w:sz w:val="24"/>
                <w:szCs w:val="24"/>
              </w:rPr>
            </w:pPr>
            <w:r w:rsidRPr="007B3509">
              <w:rPr>
                <w:rFonts w:ascii="Times New Roman" w:hAnsi="Times New Roman" w:cs="Times New Roman"/>
                <w:sz w:val="24"/>
                <w:szCs w:val="24"/>
              </w:rPr>
              <w:t>96 (33%)</w:t>
            </w:r>
          </w:p>
        </w:tc>
        <w:tc>
          <w:tcPr>
            <w:tcW w:w="1070" w:type="pct"/>
            <w:vAlign w:val="center"/>
            <w:hideMark/>
          </w:tcPr>
          <w:p w:rsidR="002F7ACB" w:rsidRPr="007B3509" w:rsidRDefault="002F7ACB" w:rsidP="002B2E37">
            <w:pPr>
              <w:spacing w:line="276" w:lineRule="auto"/>
              <w:jc w:val="center"/>
              <w:rPr>
                <w:rFonts w:ascii="Times New Roman" w:hAnsi="Times New Roman" w:cs="Times New Roman"/>
                <w:sz w:val="24"/>
                <w:szCs w:val="24"/>
              </w:rPr>
            </w:pPr>
            <w:r w:rsidRPr="007B3509">
              <w:rPr>
                <w:rFonts w:ascii="Times New Roman" w:hAnsi="Times New Roman" w:cs="Times New Roman"/>
                <w:sz w:val="24"/>
                <w:szCs w:val="24"/>
              </w:rPr>
              <w:t>195 (67%)</w:t>
            </w:r>
          </w:p>
        </w:tc>
      </w:tr>
      <w:tr w:rsidR="002F7ACB" w:rsidRPr="007B3509" w:rsidTr="002B2E37">
        <w:trPr>
          <w:trHeight w:val="20"/>
        </w:trPr>
        <w:tc>
          <w:tcPr>
            <w:tcW w:w="2862" w:type="pct"/>
            <w:shd w:val="clear" w:color="auto" w:fill="auto"/>
            <w:hideMark/>
          </w:tcPr>
          <w:p w:rsidR="002F7ACB" w:rsidRPr="007B3509" w:rsidRDefault="002F7ACB" w:rsidP="002B2E37">
            <w:pPr>
              <w:spacing w:line="276" w:lineRule="auto"/>
              <w:rPr>
                <w:rFonts w:ascii="Times New Roman" w:hAnsi="Times New Roman" w:cs="Times New Roman"/>
                <w:b/>
                <w:bCs/>
                <w:sz w:val="24"/>
                <w:szCs w:val="24"/>
              </w:rPr>
            </w:pPr>
            <w:r w:rsidRPr="007B3509">
              <w:rPr>
                <w:rFonts w:ascii="Times New Roman" w:hAnsi="Times New Roman" w:cs="Times New Roman"/>
                <w:sz w:val="24"/>
                <w:szCs w:val="24"/>
              </w:rPr>
              <w:t>Hearing problems</w:t>
            </w:r>
          </w:p>
        </w:tc>
        <w:tc>
          <w:tcPr>
            <w:tcW w:w="1068" w:type="pct"/>
            <w:vAlign w:val="center"/>
            <w:hideMark/>
          </w:tcPr>
          <w:p w:rsidR="002F7ACB" w:rsidRPr="007B3509" w:rsidRDefault="002F7ACB" w:rsidP="002B2E37">
            <w:pPr>
              <w:spacing w:line="276" w:lineRule="auto"/>
              <w:jc w:val="center"/>
              <w:rPr>
                <w:rFonts w:ascii="Times New Roman" w:hAnsi="Times New Roman" w:cs="Times New Roman"/>
                <w:sz w:val="24"/>
                <w:szCs w:val="24"/>
              </w:rPr>
            </w:pPr>
            <w:r w:rsidRPr="007B3509">
              <w:rPr>
                <w:rFonts w:ascii="Times New Roman" w:hAnsi="Times New Roman" w:cs="Times New Roman"/>
                <w:sz w:val="24"/>
                <w:szCs w:val="24"/>
              </w:rPr>
              <w:t>35 (12%)</w:t>
            </w:r>
          </w:p>
        </w:tc>
        <w:tc>
          <w:tcPr>
            <w:tcW w:w="1070" w:type="pct"/>
            <w:vAlign w:val="center"/>
            <w:hideMark/>
          </w:tcPr>
          <w:p w:rsidR="002F7ACB" w:rsidRPr="007B3509" w:rsidRDefault="002F7ACB" w:rsidP="002B2E37">
            <w:pPr>
              <w:spacing w:line="276" w:lineRule="auto"/>
              <w:jc w:val="center"/>
              <w:rPr>
                <w:rFonts w:ascii="Times New Roman" w:hAnsi="Times New Roman" w:cs="Times New Roman"/>
                <w:sz w:val="24"/>
                <w:szCs w:val="24"/>
              </w:rPr>
            </w:pPr>
            <w:r w:rsidRPr="007B3509">
              <w:rPr>
                <w:rFonts w:ascii="Times New Roman" w:hAnsi="Times New Roman" w:cs="Times New Roman"/>
                <w:sz w:val="24"/>
                <w:szCs w:val="24"/>
              </w:rPr>
              <w:t>256(87.9%)</w:t>
            </w:r>
          </w:p>
        </w:tc>
      </w:tr>
      <w:tr w:rsidR="002F7ACB" w:rsidRPr="007B3509" w:rsidTr="002B2E37">
        <w:trPr>
          <w:trHeight w:val="20"/>
        </w:trPr>
        <w:tc>
          <w:tcPr>
            <w:tcW w:w="2862" w:type="pct"/>
            <w:shd w:val="clear" w:color="auto" w:fill="auto"/>
            <w:hideMark/>
          </w:tcPr>
          <w:p w:rsidR="002F7ACB" w:rsidRPr="007B3509" w:rsidRDefault="002F7ACB" w:rsidP="002B2E37">
            <w:pPr>
              <w:spacing w:line="276" w:lineRule="auto"/>
              <w:rPr>
                <w:rFonts w:ascii="Times New Roman" w:hAnsi="Times New Roman" w:cs="Times New Roman"/>
                <w:b/>
                <w:bCs/>
                <w:sz w:val="24"/>
                <w:szCs w:val="24"/>
              </w:rPr>
            </w:pPr>
            <w:r w:rsidRPr="007B3509">
              <w:rPr>
                <w:rFonts w:ascii="Times New Roman" w:hAnsi="Times New Roman" w:cs="Times New Roman"/>
                <w:sz w:val="24"/>
                <w:szCs w:val="24"/>
              </w:rPr>
              <w:t>Physical problems (joint, back, or muscle pain)</w:t>
            </w:r>
          </w:p>
        </w:tc>
        <w:tc>
          <w:tcPr>
            <w:tcW w:w="1068" w:type="pct"/>
            <w:vAlign w:val="center"/>
            <w:hideMark/>
          </w:tcPr>
          <w:p w:rsidR="002F7ACB" w:rsidRPr="007B3509" w:rsidRDefault="002F7ACB" w:rsidP="002B2E37">
            <w:pPr>
              <w:spacing w:line="276" w:lineRule="auto"/>
              <w:jc w:val="center"/>
              <w:rPr>
                <w:rFonts w:ascii="Times New Roman" w:hAnsi="Times New Roman" w:cs="Times New Roman"/>
                <w:sz w:val="24"/>
                <w:szCs w:val="24"/>
              </w:rPr>
            </w:pPr>
            <w:r w:rsidRPr="007B3509">
              <w:rPr>
                <w:rFonts w:ascii="Times New Roman" w:hAnsi="Times New Roman" w:cs="Times New Roman"/>
                <w:sz w:val="24"/>
                <w:szCs w:val="24"/>
              </w:rPr>
              <w:t>170 (58.4%)</w:t>
            </w:r>
          </w:p>
        </w:tc>
        <w:tc>
          <w:tcPr>
            <w:tcW w:w="1070" w:type="pct"/>
            <w:vAlign w:val="center"/>
            <w:hideMark/>
          </w:tcPr>
          <w:p w:rsidR="002F7ACB" w:rsidRPr="007B3509" w:rsidRDefault="002F7ACB" w:rsidP="002B2E37">
            <w:pPr>
              <w:spacing w:line="276" w:lineRule="auto"/>
              <w:jc w:val="center"/>
              <w:rPr>
                <w:rFonts w:ascii="Times New Roman" w:hAnsi="Times New Roman" w:cs="Times New Roman"/>
                <w:sz w:val="24"/>
                <w:szCs w:val="24"/>
              </w:rPr>
            </w:pPr>
            <w:r w:rsidRPr="007B3509">
              <w:rPr>
                <w:rFonts w:ascii="Times New Roman" w:hAnsi="Times New Roman" w:cs="Times New Roman"/>
                <w:sz w:val="24"/>
                <w:szCs w:val="24"/>
              </w:rPr>
              <w:t>121 (41.6%)</w:t>
            </w:r>
          </w:p>
        </w:tc>
      </w:tr>
      <w:tr w:rsidR="002F7ACB" w:rsidRPr="007B3509" w:rsidTr="002B2E37">
        <w:trPr>
          <w:trHeight w:val="20"/>
        </w:trPr>
        <w:tc>
          <w:tcPr>
            <w:tcW w:w="2862" w:type="pct"/>
            <w:shd w:val="clear" w:color="auto" w:fill="auto"/>
            <w:hideMark/>
          </w:tcPr>
          <w:p w:rsidR="002F7ACB" w:rsidRPr="007B3509" w:rsidRDefault="002F7ACB" w:rsidP="002B2E37">
            <w:pPr>
              <w:spacing w:line="276" w:lineRule="auto"/>
              <w:rPr>
                <w:rFonts w:ascii="Times New Roman" w:hAnsi="Times New Roman" w:cs="Times New Roman"/>
                <w:b/>
                <w:bCs/>
                <w:sz w:val="24"/>
                <w:szCs w:val="24"/>
              </w:rPr>
            </w:pPr>
            <w:r w:rsidRPr="007B3509">
              <w:rPr>
                <w:rFonts w:ascii="Times New Roman" w:hAnsi="Times New Roman" w:cs="Times New Roman"/>
                <w:sz w:val="24"/>
                <w:szCs w:val="24"/>
              </w:rPr>
              <w:t>Other problems (headaches, high blood pressure)</w:t>
            </w:r>
          </w:p>
        </w:tc>
        <w:tc>
          <w:tcPr>
            <w:tcW w:w="1068" w:type="pct"/>
            <w:vAlign w:val="center"/>
            <w:hideMark/>
          </w:tcPr>
          <w:p w:rsidR="002F7ACB" w:rsidRPr="007B3509" w:rsidRDefault="002F7ACB" w:rsidP="002B2E37">
            <w:pPr>
              <w:spacing w:line="276" w:lineRule="auto"/>
              <w:jc w:val="center"/>
              <w:rPr>
                <w:rFonts w:ascii="Times New Roman" w:hAnsi="Times New Roman" w:cs="Times New Roman"/>
                <w:sz w:val="24"/>
                <w:szCs w:val="24"/>
              </w:rPr>
            </w:pPr>
            <w:r w:rsidRPr="007B3509">
              <w:rPr>
                <w:rFonts w:ascii="Times New Roman" w:hAnsi="Times New Roman" w:cs="Times New Roman"/>
                <w:sz w:val="24"/>
                <w:szCs w:val="24"/>
              </w:rPr>
              <w:t>113 (38.9%)</w:t>
            </w:r>
          </w:p>
        </w:tc>
        <w:tc>
          <w:tcPr>
            <w:tcW w:w="1070" w:type="pct"/>
            <w:vAlign w:val="center"/>
            <w:hideMark/>
          </w:tcPr>
          <w:p w:rsidR="002F7ACB" w:rsidRPr="007B3509" w:rsidRDefault="002F7ACB" w:rsidP="002B2E37">
            <w:pPr>
              <w:numPr>
                <w:ilvl w:val="0"/>
                <w:numId w:val="28"/>
              </w:numPr>
              <w:spacing w:line="276" w:lineRule="auto"/>
              <w:contextualSpacing/>
              <w:jc w:val="center"/>
              <w:rPr>
                <w:rFonts w:ascii="Times New Roman" w:hAnsi="Times New Roman" w:cs="Times New Roman"/>
              </w:rPr>
            </w:pPr>
            <w:r w:rsidRPr="007B3509">
              <w:rPr>
                <w:rFonts w:ascii="Times New Roman" w:hAnsi="Times New Roman" w:cs="Times New Roman"/>
              </w:rPr>
              <w:t>1.2%)</w:t>
            </w:r>
          </w:p>
        </w:tc>
      </w:tr>
    </w:tbl>
    <w:bookmarkEnd w:id="5"/>
    <w:bookmarkEnd w:id="6"/>
    <w:bookmarkEnd w:id="7"/>
    <w:p w:rsidR="002F7ACB" w:rsidRPr="007B3509" w:rsidRDefault="002F7ACB" w:rsidP="002F7ACB">
      <w:pPr>
        <w:spacing w:before="240" w:after="240" w:line="276" w:lineRule="auto"/>
        <w:contextualSpacing/>
        <w:jc w:val="both"/>
        <w:rPr>
          <w:rFonts w:ascii="Times New Roman" w:eastAsia="Times New Roman" w:hAnsi="Times New Roman" w:cs="Times New Roman"/>
          <w:color w:val="000000"/>
          <w:kern w:val="24"/>
          <w:sz w:val="24"/>
          <w:szCs w:val="24"/>
          <w:lang w:eastAsia="ar-SA" w:bidi="ar-IQ"/>
        </w:rPr>
      </w:pPr>
      <w:r w:rsidRPr="007B3509">
        <w:rPr>
          <w:rFonts w:ascii="Times New Roman" w:eastAsia="Times New Roman" w:hAnsi="Times New Roman" w:cs="Times New Roman"/>
          <w:color w:val="000000"/>
          <w:kern w:val="24"/>
          <w:sz w:val="24"/>
          <w:szCs w:val="24"/>
          <w:lang w:eastAsia="ar-SA" w:bidi="ar-IQ"/>
        </w:rPr>
        <w:t xml:space="preserve">Table 2 showed the most common health problems among welders. It found eye difficulties were the </w:t>
      </w:r>
      <w:bookmarkStart w:id="10" w:name="_Hlk202272729"/>
      <w:r w:rsidRPr="007B3509">
        <w:rPr>
          <w:rFonts w:ascii="Times New Roman" w:eastAsia="Times New Roman" w:hAnsi="Times New Roman" w:cs="Times New Roman"/>
          <w:color w:val="000000"/>
          <w:kern w:val="24"/>
          <w:sz w:val="24"/>
          <w:szCs w:val="24"/>
          <w:lang w:eastAsia="ar-SA" w:bidi="ar-IQ"/>
        </w:rPr>
        <w:t>most common health concern among welders</w:t>
      </w:r>
      <w:bookmarkEnd w:id="10"/>
      <w:r w:rsidRPr="007B3509">
        <w:rPr>
          <w:rFonts w:ascii="Times New Roman" w:eastAsia="Times New Roman" w:hAnsi="Times New Roman" w:cs="Times New Roman"/>
          <w:color w:val="000000"/>
          <w:kern w:val="24"/>
          <w:sz w:val="24"/>
          <w:szCs w:val="24"/>
          <w:lang w:eastAsia="ar-SA" w:bidi="ar-IQ"/>
        </w:rPr>
        <w:t xml:space="preserve">, as reported by 190 (65.3%), followed by bodily issues, including back, joint, or muscular pain, which were reported by 170 (58.4%). Other difficulties that were often reported included respiratory problems (127; 43.6%) and headaches or high blood pressure (113; 38.9%). </w:t>
      </w:r>
    </w:p>
    <w:p w:rsidR="002F7ACB" w:rsidRPr="007B3509" w:rsidRDefault="002F7ACB" w:rsidP="002F7ACB">
      <w:pPr>
        <w:spacing w:after="0" w:line="276" w:lineRule="auto"/>
        <w:jc w:val="both"/>
        <w:rPr>
          <w:rFonts w:ascii="Times New Roman" w:eastAsia="Times New Roman" w:hAnsi="Times New Roman" w:cs="Times New Roman"/>
          <w:sz w:val="24"/>
          <w:szCs w:val="24"/>
        </w:rPr>
      </w:pPr>
    </w:p>
    <w:p w:rsidR="002F7ACB" w:rsidRPr="007B3509" w:rsidRDefault="002F7ACB" w:rsidP="002F7ACB">
      <w:pPr>
        <w:spacing w:after="0" w:line="276" w:lineRule="auto"/>
        <w:ind w:firstLine="720"/>
        <w:jc w:val="both"/>
        <w:rPr>
          <w:rFonts w:ascii="Times New Roman" w:eastAsia="Times New Roman" w:hAnsi="Times New Roman" w:cs="Times New Roman"/>
          <w:sz w:val="24"/>
          <w:szCs w:val="24"/>
        </w:rPr>
      </w:pPr>
    </w:p>
    <w:p w:rsidR="002F7ACB" w:rsidRPr="007B3509" w:rsidRDefault="002F7ACB" w:rsidP="002F7ACB">
      <w:pPr>
        <w:spacing w:after="0" w:line="276" w:lineRule="auto"/>
        <w:jc w:val="both"/>
        <w:rPr>
          <w:rFonts w:ascii="Times New Roman" w:eastAsia="Times New Roman" w:hAnsi="Times New Roman" w:cs="Times New Roman"/>
          <w:b/>
          <w:bCs/>
          <w:sz w:val="24"/>
          <w:szCs w:val="24"/>
        </w:rPr>
      </w:pPr>
      <w:r w:rsidRPr="007B3509">
        <w:rPr>
          <w:rFonts w:ascii="Times New Roman" w:eastAsia="Times New Roman" w:hAnsi="Times New Roman" w:cs="Times New Roman"/>
          <w:b/>
          <w:bCs/>
          <w:sz w:val="24"/>
          <w:szCs w:val="24"/>
        </w:rPr>
        <w:t>Table</w:t>
      </w:r>
      <w:r w:rsidRPr="007B3509">
        <w:rPr>
          <w:rFonts w:ascii="Times New Roman" w:eastAsia="Times New Roman" w:hAnsi="Times New Roman" w:cs="Times New Roman"/>
          <w:sz w:val="24"/>
          <w:szCs w:val="24"/>
        </w:rPr>
        <w:t xml:space="preserve"> (</w:t>
      </w:r>
      <w:r w:rsidRPr="007B3509">
        <w:rPr>
          <w:rFonts w:ascii="Times New Roman" w:eastAsia="Times New Roman" w:hAnsi="Times New Roman" w:cs="Times New Roman"/>
          <w:b/>
          <w:bCs/>
          <w:sz w:val="24"/>
          <w:szCs w:val="24"/>
        </w:rPr>
        <w:t>3): Relationship between health problems and demographic characteristics</w:t>
      </w:r>
    </w:p>
    <w:tbl>
      <w:tblPr>
        <w:tblStyle w:val="TableGrid22"/>
        <w:tblpPr w:leftFromText="180" w:rightFromText="180" w:vertAnchor="text" w:horzAnchor="margin" w:tblpXSpec="center" w:tblpY="8"/>
        <w:tblW w:w="4781" w:type="pct"/>
        <w:tblLayout w:type="fixed"/>
        <w:tblLook w:val="04A0" w:firstRow="1" w:lastRow="0" w:firstColumn="1" w:lastColumn="0" w:noHBand="0" w:noVBand="1"/>
      </w:tblPr>
      <w:tblGrid>
        <w:gridCol w:w="553"/>
        <w:gridCol w:w="552"/>
        <w:gridCol w:w="1141"/>
        <w:gridCol w:w="935"/>
        <w:gridCol w:w="935"/>
        <w:gridCol w:w="935"/>
        <w:gridCol w:w="935"/>
        <w:gridCol w:w="935"/>
        <w:gridCol w:w="1014"/>
        <w:gridCol w:w="1005"/>
      </w:tblGrid>
      <w:tr w:rsidR="002F7ACB" w:rsidRPr="007B3509" w:rsidTr="002B2E37">
        <w:trPr>
          <w:cantSplit/>
          <w:trHeight w:val="457"/>
          <w:tblHeader/>
        </w:trPr>
        <w:tc>
          <w:tcPr>
            <w:tcW w:w="1255" w:type="pct"/>
            <w:gridSpan w:val="3"/>
            <w:vMerge w:val="restart"/>
            <w:shd w:val="clear" w:color="auto" w:fill="auto"/>
            <w:vAlign w:val="center"/>
          </w:tcPr>
          <w:p w:rsidR="002F7ACB" w:rsidRPr="007B3509" w:rsidRDefault="002F7ACB" w:rsidP="002B2E37">
            <w:pPr>
              <w:spacing w:line="276" w:lineRule="auto"/>
              <w:jc w:val="center"/>
              <w:rPr>
                <w:rFonts w:ascii="Times New Roman" w:eastAsia="Times New Roman" w:hAnsi="Times New Roman" w:cs="Times New Roman"/>
                <w:b/>
                <w:bCs/>
                <w:sz w:val="24"/>
                <w:szCs w:val="24"/>
              </w:rPr>
            </w:pPr>
            <w:bookmarkStart w:id="11" w:name="_Hlk202272652"/>
            <w:r w:rsidRPr="007B3509">
              <w:rPr>
                <w:rFonts w:ascii="Times New Roman" w:eastAsia="Times New Roman" w:hAnsi="Times New Roman" w:cs="Times New Roman"/>
                <w:b/>
                <w:bCs/>
                <w:sz w:val="24"/>
                <w:szCs w:val="24"/>
              </w:rPr>
              <w:t>Variable</w:t>
            </w:r>
          </w:p>
        </w:tc>
        <w:tc>
          <w:tcPr>
            <w:tcW w:w="3745" w:type="pct"/>
            <w:gridSpan w:val="7"/>
            <w:shd w:val="clear" w:color="auto" w:fill="auto"/>
            <w:vAlign w:val="center"/>
          </w:tcPr>
          <w:p w:rsidR="002F7ACB" w:rsidRPr="007B3509" w:rsidRDefault="002F7ACB" w:rsidP="002B2E37">
            <w:pPr>
              <w:spacing w:line="276" w:lineRule="auto"/>
              <w:ind w:left="-96" w:right="-18"/>
              <w:jc w:val="center"/>
              <w:rPr>
                <w:rFonts w:ascii="Times New Roman" w:eastAsia="Times New Roman" w:hAnsi="Times New Roman" w:cs="Times New Roman"/>
                <w:b/>
                <w:bCs/>
                <w:sz w:val="24"/>
                <w:szCs w:val="24"/>
              </w:rPr>
            </w:pPr>
            <w:r w:rsidRPr="007B3509">
              <w:rPr>
                <w:rFonts w:ascii="Times New Roman" w:hAnsi="Times New Roman" w:cs="Times New Roman"/>
                <w:b/>
                <w:bCs/>
                <w:sz w:val="24"/>
                <w:szCs w:val="24"/>
              </w:rPr>
              <w:t xml:space="preserve">Health problems </w:t>
            </w:r>
          </w:p>
        </w:tc>
      </w:tr>
      <w:bookmarkEnd w:id="11"/>
      <w:tr w:rsidR="002F7ACB" w:rsidRPr="007B3509" w:rsidTr="002B2E37">
        <w:trPr>
          <w:cantSplit/>
          <w:trHeight w:val="1656"/>
          <w:tblHeader/>
        </w:trPr>
        <w:tc>
          <w:tcPr>
            <w:tcW w:w="1255" w:type="pct"/>
            <w:gridSpan w:val="3"/>
            <w:vMerge/>
            <w:shd w:val="clear" w:color="auto" w:fill="auto"/>
          </w:tcPr>
          <w:p w:rsidR="002F7ACB" w:rsidRPr="007B3509" w:rsidRDefault="002F7ACB" w:rsidP="002B2E37">
            <w:pPr>
              <w:spacing w:line="276" w:lineRule="auto"/>
              <w:jc w:val="center"/>
              <w:rPr>
                <w:rFonts w:ascii="Times New Roman" w:eastAsia="Times New Roman" w:hAnsi="Times New Roman" w:cs="Times New Roman"/>
                <w:b/>
                <w:bCs/>
                <w:sz w:val="24"/>
                <w:szCs w:val="24"/>
              </w:rPr>
            </w:pPr>
          </w:p>
        </w:tc>
        <w:tc>
          <w:tcPr>
            <w:tcW w:w="523" w:type="pct"/>
            <w:shd w:val="clear" w:color="auto" w:fill="auto"/>
            <w:textDirection w:val="btLr"/>
            <w:vAlign w:val="center"/>
            <w:hideMark/>
          </w:tcPr>
          <w:p w:rsidR="002F7ACB" w:rsidRPr="007B3509" w:rsidRDefault="002F7ACB" w:rsidP="002B2E37">
            <w:pPr>
              <w:spacing w:line="276" w:lineRule="auto"/>
              <w:ind w:left="-96" w:right="-18"/>
              <w:jc w:val="center"/>
              <w:rPr>
                <w:rFonts w:ascii="Times New Roman" w:eastAsia="Times New Roman" w:hAnsi="Times New Roman" w:cs="Times New Roman"/>
                <w:b/>
                <w:bCs/>
                <w:sz w:val="24"/>
                <w:szCs w:val="24"/>
              </w:rPr>
            </w:pPr>
            <w:r w:rsidRPr="007B3509">
              <w:rPr>
                <w:rFonts w:ascii="Times New Roman" w:eastAsia="Times New Roman" w:hAnsi="Times New Roman" w:cs="Times New Roman"/>
                <w:b/>
                <w:bCs/>
                <w:sz w:val="24"/>
                <w:szCs w:val="24"/>
              </w:rPr>
              <w:t>Respiratory problems</w:t>
            </w:r>
          </w:p>
        </w:tc>
        <w:tc>
          <w:tcPr>
            <w:tcW w:w="523" w:type="pct"/>
            <w:shd w:val="clear" w:color="auto" w:fill="auto"/>
            <w:textDirection w:val="btLr"/>
            <w:vAlign w:val="center"/>
            <w:hideMark/>
          </w:tcPr>
          <w:p w:rsidR="002F7ACB" w:rsidRPr="007B3509" w:rsidRDefault="002F7ACB" w:rsidP="002B2E37">
            <w:pPr>
              <w:spacing w:line="276" w:lineRule="auto"/>
              <w:ind w:left="-96" w:right="-18"/>
              <w:jc w:val="center"/>
              <w:rPr>
                <w:rFonts w:ascii="Times New Roman" w:eastAsia="Times New Roman" w:hAnsi="Times New Roman" w:cs="Times New Roman"/>
                <w:b/>
                <w:bCs/>
                <w:sz w:val="24"/>
                <w:szCs w:val="24"/>
              </w:rPr>
            </w:pPr>
            <w:r w:rsidRPr="007B3509">
              <w:rPr>
                <w:rFonts w:ascii="Times New Roman" w:eastAsia="Times New Roman" w:hAnsi="Times New Roman" w:cs="Times New Roman"/>
                <w:b/>
                <w:bCs/>
                <w:sz w:val="24"/>
                <w:szCs w:val="24"/>
              </w:rPr>
              <w:t>Eye problems</w:t>
            </w:r>
          </w:p>
        </w:tc>
        <w:tc>
          <w:tcPr>
            <w:tcW w:w="523" w:type="pct"/>
            <w:shd w:val="clear" w:color="auto" w:fill="auto"/>
            <w:textDirection w:val="btLr"/>
            <w:vAlign w:val="center"/>
            <w:hideMark/>
          </w:tcPr>
          <w:p w:rsidR="002F7ACB" w:rsidRPr="007B3509" w:rsidRDefault="002F7ACB" w:rsidP="002B2E37">
            <w:pPr>
              <w:spacing w:line="276" w:lineRule="auto"/>
              <w:ind w:left="-96" w:right="-18"/>
              <w:jc w:val="center"/>
              <w:rPr>
                <w:rFonts w:ascii="Times New Roman" w:eastAsia="Times New Roman" w:hAnsi="Times New Roman" w:cs="Times New Roman"/>
                <w:b/>
                <w:bCs/>
                <w:sz w:val="24"/>
                <w:szCs w:val="24"/>
              </w:rPr>
            </w:pPr>
            <w:r w:rsidRPr="007B3509">
              <w:rPr>
                <w:rFonts w:ascii="Times New Roman" w:eastAsia="Times New Roman" w:hAnsi="Times New Roman" w:cs="Times New Roman"/>
                <w:b/>
                <w:bCs/>
                <w:sz w:val="24"/>
                <w:szCs w:val="24"/>
              </w:rPr>
              <w:t>Skin</w:t>
            </w:r>
          </w:p>
          <w:p w:rsidR="002F7ACB" w:rsidRPr="007B3509" w:rsidRDefault="002F7ACB" w:rsidP="002B2E37">
            <w:pPr>
              <w:spacing w:line="276" w:lineRule="auto"/>
              <w:ind w:left="-96" w:right="-18"/>
              <w:jc w:val="center"/>
              <w:rPr>
                <w:rFonts w:ascii="Times New Roman" w:eastAsia="Times New Roman" w:hAnsi="Times New Roman" w:cs="Times New Roman"/>
                <w:b/>
                <w:bCs/>
                <w:sz w:val="24"/>
                <w:szCs w:val="24"/>
              </w:rPr>
            </w:pPr>
            <w:r w:rsidRPr="007B3509">
              <w:rPr>
                <w:rFonts w:ascii="Times New Roman" w:eastAsia="Times New Roman" w:hAnsi="Times New Roman" w:cs="Times New Roman"/>
                <w:b/>
                <w:bCs/>
                <w:sz w:val="24"/>
                <w:szCs w:val="24"/>
              </w:rPr>
              <w:t xml:space="preserve"> injuries</w:t>
            </w:r>
          </w:p>
        </w:tc>
        <w:tc>
          <w:tcPr>
            <w:tcW w:w="523" w:type="pct"/>
            <w:shd w:val="clear" w:color="auto" w:fill="auto"/>
            <w:textDirection w:val="btLr"/>
            <w:vAlign w:val="center"/>
            <w:hideMark/>
          </w:tcPr>
          <w:p w:rsidR="002F7ACB" w:rsidRPr="007B3509" w:rsidRDefault="002F7ACB" w:rsidP="002B2E37">
            <w:pPr>
              <w:spacing w:line="276" w:lineRule="auto"/>
              <w:ind w:left="-96" w:right="-18"/>
              <w:jc w:val="center"/>
              <w:rPr>
                <w:rFonts w:ascii="Times New Roman" w:eastAsia="Times New Roman" w:hAnsi="Times New Roman" w:cs="Times New Roman"/>
                <w:b/>
                <w:bCs/>
                <w:sz w:val="24"/>
                <w:szCs w:val="24"/>
              </w:rPr>
            </w:pPr>
            <w:r w:rsidRPr="007B3509">
              <w:rPr>
                <w:rFonts w:ascii="Times New Roman" w:eastAsia="Times New Roman" w:hAnsi="Times New Roman" w:cs="Times New Roman"/>
                <w:b/>
                <w:bCs/>
                <w:sz w:val="24"/>
                <w:szCs w:val="24"/>
              </w:rPr>
              <w:t>Electric</w:t>
            </w:r>
          </w:p>
          <w:p w:rsidR="002F7ACB" w:rsidRPr="007B3509" w:rsidRDefault="002F7ACB" w:rsidP="002B2E37">
            <w:pPr>
              <w:spacing w:line="276" w:lineRule="auto"/>
              <w:ind w:left="-96" w:right="-18"/>
              <w:jc w:val="center"/>
              <w:rPr>
                <w:rFonts w:ascii="Times New Roman" w:eastAsia="Times New Roman" w:hAnsi="Times New Roman" w:cs="Times New Roman"/>
                <w:b/>
                <w:bCs/>
                <w:sz w:val="24"/>
                <w:szCs w:val="24"/>
              </w:rPr>
            </w:pPr>
            <w:r w:rsidRPr="007B3509">
              <w:rPr>
                <w:rFonts w:ascii="Times New Roman" w:eastAsia="Times New Roman" w:hAnsi="Times New Roman" w:cs="Times New Roman"/>
                <w:b/>
                <w:bCs/>
                <w:sz w:val="24"/>
                <w:szCs w:val="24"/>
              </w:rPr>
              <w:t xml:space="preserve"> shock</w:t>
            </w:r>
          </w:p>
        </w:tc>
        <w:tc>
          <w:tcPr>
            <w:tcW w:w="523" w:type="pct"/>
            <w:shd w:val="clear" w:color="auto" w:fill="auto"/>
            <w:textDirection w:val="btLr"/>
            <w:vAlign w:val="center"/>
            <w:hideMark/>
          </w:tcPr>
          <w:p w:rsidR="002F7ACB" w:rsidRPr="007B3509" w:rsidRDefault="002F7ACB" w:rsidP="002B2E37">
            <w:pPr>
              <w:spacing w:line="276" w:lineRule="auto"/>
              <w:ind w:left="-96" w:right="-18"/>
              <w:jc w:val="center"/>
              <w:rPr>
                <w:rFonts w:ascii="Times New Roman" w:eastAsia="Times New Roman" w:hAnsi="Times New Roman" w:cs="Times New Roman"/>
                <w:b/>
                <w:bCs/>
                <w:sz w:val="24"/>
                <w:szCs w:val="24"/>
              </w:rPr>
            </w:pPr>
            <w:r w:rsidRPr="007B3509">
              <w:rPr>
                <w:rFonts w:ascii="Times New Roman" w:eastAsia="Times New Roman" w:hAnsi="Times New Roman" w:cs="Times New Roman"/>
                <w:b/>
                <w:bCs/>
                <w:sz w:val="24"/>
                <w:szCs w:val="24"/>
              </w:rPr>
              <w:t xml:space="preserve">Hearing </w:t>
            </w:r>
          </w:p>
          <w:p w:rsidR="002F7ACB" w:rsidRPr="007B3509" w:rsidRDefault="002F7ACB" w:rsidP="002B2E37">
            <w:pPr>
              <w:spacing w:line="276" w:lineRule="auto"/>
              <w:ind w:left="-96" w:right="-18"/>
              <w:jc w:val="center"/>
              <w:rPr>
                <w:rFonts w:ascii="Times New Roman" w:eastAsia="Times New Roman" w:hAnsi="Times New Roman" w:cs="Times New Roman"/>
                <w:b/>
                <w:bCs/>
                <w:sz w:val="24"/>
                <w:szCs w:val="24"/>
              </w:rPr>
            </w:pPr>
            <w:r w:rsidRPr="007B3509">
              <w:rPr>
                <w:rFonts w:ascii="Times New Roman" w:eastAsia="Times New Roman" w:hAnsi="Times New Roman" w:cs="Times New Roman"/>
                <w:b/>
                <w:bCs/>
                <w:sz w:val="24"/>
                <w:szCs w:val="24"/>
              </w:rPr>
              <w:t>problems</w:t>
            </w:r>
          </w:p>
        </w:tc>
        <w:tc>
          <w:tcPr>
            <w:tcW w:w="567" w:type="pct"/>
            <w:shd w:val="clear" w:color="auto" w:fill="auto"/>
            <w:textDirection w:val="btLr"/>
            <w:vAlign w:val="center"/>
            <w:hideMark/>
          </w:tcPr>
          <w:p w:rsidR="002F7ACB" w:rsidRPr="007B3509" w:rsidRDefault="002F7ACB" w:rsidP="002B2E37">
            <w:pPr>
              <w:spacing w:line="276" w:lineRule="auto"/>
              <w:ind w:left="-96" w:right="-18"/>
              <w:jc w:val="center"/>
              <w:rPr>
                <w:rFonts w:ascii="Times New Roman" w:eastAsia="Times New Roman" w:hAnsi="Times New Roman" w:cs="Times New Roman"/>
                <w:b/>
                <w:bCs/>
                <w:sz w:val="24"/>
                <w:szCs w:val="24"/>
              </w:rPr>
            </w:pPr>
            <w:r w:rsidRPr="007B3509">
              <w:rPr>
                <w:rFonts w:ascii="Times New Roman" w:eastAsia="Times New Roman" w:hAnsi="Times New Roman" w:cs="Times New Roman"/>
                <w:b/>
                <w:bCs/>
                <w:sz w:val="24"/>
                <w:szCs w:val="24"/>
              </w:rPr>
              <w:t>Physical</w:t>
            </w:r>
          </w:p>
          <w:p w:rsidR="002F7ACB" w:rsidRPr="007B3509" w:rsidRDefault="002F7ACB" w:rsidP="002B2E37">
            <w:pPr>
              <w:spacing w:line="276" w:lineRule="auto"/>
              <w:ind w:left="-96" w:right="-18"/>
              <w:jc w:val="center"/>
              <w:rPr>
                <w:rFonts w:ascii="Times New Roman" w:eastAsia="Times New Roman" w:hAnsi="Times New Roman" w:cs="Times New Roman"/>
                <w:b/>
                <w:bCs/>
                <w:sz w:val="24"/>
                <w:szCs w:val="24"/>
              </w:rPr>
            </w:pPr>
            <w:r w:rsidRPr="007B3509">
              <w:rPr>
                <w:rFonts w:ascii="Times New Roman" w:eastAsia="Times New Roman" w:hAnsi="Times New Roman" w:cs="Times New Roman"/>
                <w:b/>
                <w:bCs/>
                <w:sz w:val="24"/>
                <w:szCs w:val="24"/>
              </w:rPr>
              <w:t xml:space="preserve"> problems</w:t>
            </w:r>
          </w:p>
        </w:tc>
        <w:tc>
          <w:tcPr>
            <w:tcW w:w="562" w:type="pct"/>
            <w:shd w:val="clear" w:color="auto" w:fill="auto"/>
            <w:textDirection w:val="btLr"/>
            <w:vAlign w:val="center"/>
            <w:hideMark/>
          </w:tcPr>
          <w:p w:rsidR="002F7ACB" w:rsidRPr="007B3509" w:rsidRDefault="002F7ACB" w:rsidP="002B2E37">
            <w:pPr>
              <w:spacing w:line="276" w:lineRule="auto"/>
              <w:ind w:left="-96" w:right="-18"/>
              <w:jc w:val="center"/>
              <w:rPr>
                <w:rFonts w:ascii="Times New Roman" w:eastAsia="Times New Roman" w:hAnsi="Times New Roman" w:cs="Times New Roman"/>
                <w:b/>
                <w:bCs/>
                <w:sz w:val="24"/>
                <w:szCs w:val="24"/>
              </w:rPr>
            </w:pPr>
            <w:r w:rsidRPr="007B3509">
              <w:rPr>
                <w:rFonts w:ascii="Times New Roman" w:eastAsia="Times New Roman" w:hAnsi="Times New Roman" w:cs="Times New Roman"/>
                <w:b/>
                <w:bCs/>
                <w:sz w:val="24"/>
                <w:szCs w:val="24"/>
              </w:rPr>
              <w:t xml:space="preserve">Other </w:t>
            </w:r>
          </w:p>
          <w:p w:rsidR="002F7ACB" w:rsidRPr="007B3509" w:rsidRDefault="002F7ACB" w:rsidP="002B2E37">
            <w:pPr>
              <w:spacing w:line="276" w:lineRule="auto"/>
              <w:ind w:left="-96" w:right="-18"/>
              <w:jc w:val="center"/>
              <w:rPr>
                <w:rFonts w:ascii="Times New Roman" w:eastAsia="Times New Roman" w:hAnsi="Times New Roman" w:cs="Times New Roman"/>
                <w:b/>
                <w:bCs/>
                <w:sz w:val="24"/>
                <w:szCs w:val="24"/>
              </w:rPr>
            </w:pPr>
            <w:r w:rsidRPr="007B3509">
              <w:rPr>
                <w:rFonts w:ascii="Times New Roman" w:eastAsia="Times New Roman" w:hAnsi="Times New Roman" w:cs="Times New Roman"/>
                <w:b/>
                <w:bCs/>
                <w:sz w:val="24"/>
                <w:szCs w:val="24"/>
              </w:rPr>
              <w:t>problems</w:t>
            </w:r>
          </w:p>
        </w:tc>
      </w:tr>
      <w:tr w:rsidR="002F7ACB" w:rsidRPr="007B3509" w:rsidTr="002B2E37">
        <w:trPr>
          <w:cantSplit/>
          <w:trHeight w:val="577"/>
        </w:trPr>
        <w:tc>
          <w:tcPr>
            <w:tcW w:w="309" w:type="pct"/>
            <w:vMerge w:val="restart"/>
            <w:shd w:val="clear" w:color="auto" w:fill="auto"/>
            <w:textDirection w:val="btLr"/>
            <w:vAlign w:val="center"/>
          </w:tcPr>
          <w:p w:rsidR="002F7ACB" w:rsidRPr="007B3509" w:rsidRDefault="002F7ACB" w:rsidP="002B2E37">
            <w:pPr>
              <w:spacing w:line="276" w:lineRule="auto"/>
              <w:ind w:left="113" w:right="113"/>
              <w:jc w:val="center"/>
              <w:rPr>
                <w:rFonts w:ascii="Times New Roman" w:eastAsia="Times New Roman" w:hAnsi="Times New Roman" w:cs="Times New Roman"/>
                <w:b/>
                <w:bCs/>
                <w:sz w:val="24"/>
                <w:szCs w:val="24"/>
              </w:rPr>
            </w:pPr>
            <w:r w:rsidRPr="007B3509">
              <w:rPr>
                <w:rFonts w:ascii="Times New Roman" w:eastAsia="Times New Roman" w:hAnsi="Times New Roman" w:cs="Times New Roman"/>
                <w:b/>
                <w:bCs/>
                <w:sz w:val="24"/>
                <w:szCs w:val="24"/>
              </w:rPr>
              <w:t>demographic characteristics</w:t>
            </w:r>
          </w:p>
        </w:tc>
        <w:tc>
          <w:tcPr>
            <w:tcW w:w="309" w:type="pct"/>
            <w:vMerge w:val="restart"/>
            <w:shd w:val="clear" w:color="auto" w:fill="auto"/>
            <w:textDirection w:val="btLr"/>
            <w:vAlign w:val="center"/>
          </w:tcPr>
          <w:p w:rsidR="002F7ACB" w:rsidRPr="007B3509" w:rsidRDefault="002F7ACB" w:rsidP="002B2E37">
            <w:pPr>
              <w:spacing w:line="276" w:lineRule="auto"/>
              <w:ind w:left="113" w:right="113"/>
              <w:jc w:val="center"/>
              <w:rPr>
                <w:rFonts w:ascii="Times New Roman" w:eastAsia="Times New Roman" w:hAnsi="Times New Roman" w:cs="Times New Roman"/>
                <w:b/>
                <w:bCs/>
                <w:sz w:val="24"/>
                <w:szCs w:val="24"/>
              </w:rPr>
            </w:pPr>
            <w:r w:rsidRPr="007B3509">
              <w:rPr>
                <w:rFonts w:ascii="Times New Roman" w:eastAsia="Times New Roman" w:hAnsi="Times New Roman" w:cs="Times New Roman"/>
                <w:b/>
                <w:bCs/>
                <w:sz w:val="24"/>
                <w:szCs w:val="24"/>
              </w:rPr>
              <w:t>Age group</w:t>
            </w:r>
          </w:p>
        </w:tc>
        <w:tc>
          <w:tcPr>
            <w:tcW w:w="638"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&lt;25 years</w:t>
            </w:r>
          </w:p>
        </w:tc>
        <w:tc>
          <w:tcPr>
            <w:tcW w:w="523" w:type="pct"/>
            <w:shd w:val="clear" w:color="auto" w:fill="auto"/>
            <w:vAlign w:val="center"/>
            <w:hideMark/>
          </w:tcPr>
          <w:p w:rsidR="002F7ACB" w:rsidRPr="007B3509" w:rsidRDefault="002F7ACB" w:rsidP="002B2E37">
            <w:pPr>
              <w:spacing w:line="276" w:lineRule="auto"/>
              <w:ind w:left="-83" w:firstLine="17"/>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21 (16.5%)</w:t>
            </w:r>
          </w:p>
        </w:tc>
        <w:tc>
          <w:tcPr>
            <w:tcW w:w="523" w:type="pct"/>
            <w:shd w:val="clear" w:color="auto" w:fill="auto"/>
            <w:vAlign w:val="center"/>
            <w:hideMark/>
          </w:tcPr>
          <w:p w:rsidR="002F7ACB" w:rsidRPr="007B3509" w:rsidRDefault="002F7ACB" w:rsidP="002B2E37">
            <w:pPr>
              <w:spacing w:line="276" w:lineRule="auto"/>
              <w:ind w:left="-83" w:firstLine="17"/>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39 (20.5%)</w:t>
            </w:r>
          </w:p>
        </w:tc>
        <w:tc>
          <w:tcPr>
            <w:tcW w:w="523" w:type="pct"/>
            <w:shd w:val="clear" w:color="auto" w:fill="auto"/>
            <w:vAlign w:val="center"/>
            <w:hideMark/>
          </w:tcPr>
          <w:p w:rsidR="002F7ACB" w:rsidRPr="007B3509" w:rsidRDefault="002F7ACB" w:rsidP="002B2E37">
            <w:pPr>
              <w:spacing w:line="276" w:lineRule="auto"/>
              <w:ind w:left="-83" w:firstLine="17"/>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20 (19.8%)</w:t>
            </w:r>
          </w:p>
        </w:tc>
        <w:tc>
          <w:tcPr>
            <w:tcW w:w="523" w:type="pct"/>
            <w:shd w:val="clear" w:color="auto" w:fill="auto"/>
            <w:vAlign w:val="center"/>
            <w:hideMark/>
          </w:tcPr>
          <w:p w:rsidR="002F7ACB" w:rsidRPr="007B3509" w:rsidRDefault="002F7ACB" w:rsidP="002B2E37">
            <w:pPr>
              <w:spacing w:line="276" w:lineRule="auto"/>
              <w:ind w:left="-83" w:firstLine="17"/>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18 (18.8%)</w:t>
            </w:r>
          </w:p>
        </w:tc>
        <w:tc>
          <w:tcPr>
            <w:tcW w:w="523" w:type="pct"/>
            <w:shd w:val="clear" w:color="auto" w:fill="auto"/>
            <w:vAlign w:val="center"/>
            <w:hideMark/>
          </w:tcPr>
          <w:p w:rsidR="002F7ACB" w:rsidRPr="007B3509" w:rsidRDefault="002F7ACB" w:rsidP="002B2E37">
            <w:pPr>
              <w:spacing w:line="276" w:lineRule="auto"/>
              <w:ind w:left="-83" w:firstLine="17"/>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2 (5.7%)</w:t>
            </w:r>
          </w:p>
        </w:tc>
        <w:tc>
          <w:tcPr>
            <w:tcW w:w="567" w:type="pct"/>
            <w:shd w:val="clear" w:color="auto" w:fill="auto"/>
            <w:vAlign w:val="center"/>
            <w:hideMark/>
          </w:tcPr>
          <w:p w:rsidR="002F7ACB" w:rsidRPr="007B3509" w:rsidRDefault="002F7ACB" w:rsidP="002B2E37">
            <w:pPr>
              <w:spacing w:line="276" w:lineRule="auto"/>
              <w:ind w:left="-83" w:firstLine="17"/>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20 (11.8%)</w:t>
            </w:r>
          </w:p>
        </w:tc>
        <w:tc>
          <w:tcPr>
            <w:tcW w:w="562" w:type="pct"/>
            <w:shd w:val="clear" w:color="auto" w:fill="auto"/>
            <w:vAlign w:val="center"/>
            <w:hideMark/>
          </w:tcPr>
          <w:p w:rsidR="002F7ACB" w:rsidRPr="007B3509" w:rsidRDefault="002F7ACB" w:rsidP="002B2E37">
            <w:pPr>
              <w:spacing w:line="276" w:lineRule="auto"/>
              <w:ind w:left="-83" w:firstLine="17"/>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17 (15%)</w:t>
            </w:r>
          </w:p>
        </w:tc>
      </w:tr>
      <w:tr w:rsidR="002F7ACB" w:rsidRPr="007B3509" w:rsidTr="002B2E37">
        <w:trPr>
          <w:trHeight w:val="717"/>
        </w:trPr>
        <w:tc>
          <w:tcPr>
            <w:tcW w:w="309" w:type="pct"/>
            <w:vMerge/>
            <w:shd w:val="clear" w:color="auto" w:fill="auto"/>
          </w:tcPr>
          <w:p w:rsidR="002F7ACB" w:rsidRPr="007B3509" w:rsidRDefault="002F7ACB" w:rsidP="002B2E37">
            <w:pPr>
              <w:spacing w:line="276" w:lineRule="auto"/>
              <w:jc w:val="center"/>
              <w:rPr>
                <w:rFonts w:ascii="Times New Roman" w:eastAsia="Times New Roman" w:hAnsi="Times New Roman" w:cs="Times New Roman"/>
                <w:sz w:val="24"/>
                <w:szCs w:val="24"/>
              </w:rPr>
            </w:pPr>
          </w:p>
        </w:tc>
        <w:tc>
          <w:tcPr>
            <w:tcW w:w="309" w:type="pct"/>
            <w:vMerge/>
            <w:shd w:val="clear" w:color="auto" w:fill="auto"/>
          </w:tcPr>
          <w:p w:rsidR="002F7ACB" w:rsidRPr="007B3509" w:rsidRDefault="002F7ACB" w:rsidP="002B2E37">
            <w:pPr>
              <w:spacing w:line="276" w:lineRule="auto"/>
              <w:jc w:val="center"/>
              <w:rPr>
                <w:rFonts w:ascii="Times New Roman" w:eastAsia="Times New Roman" w:hAnsi="Times New Roman" w:cs="Times New Roman"/>
                <w:sz w:val="24"/>
                <w:szCs w:val="24"/>
              </w:rPr>
            </w:pPr>
          </w:p>
        </w:tc>
        <w:tc>
          <w:tcPr>
            <w:tcW w:w="638"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25-34 years</w:t>
            </w:r>
          </w:p>
        </w:tc>
        <w:tc>
          <w:tcPr>
            <w:tcW w:w="523" w:type="pct"/>
            <w:shd w:val="clear" w:color="auto" w:fill="auto"/>
            <w:vAlign w:val="center"/>
            <w:hideMark/>
          </w:tcPr>
          <w:p w:rsidR="002F7ACB" w:rsidRPr="007B3509" w:rsidRDefault="002F7ACB" w:rsidP="002B2E37">
            <w:pPr>
              <w:spacing w:line="276" w:lineRule="auto"/>
              <w:ind w:left="-83" w:firstLine="17"/>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39 (30.7%)</w:t>
            </w:r>
          </w:p>
        </w:tc>
        <w:tc>
          <w:tcPr>
            <w:tcW w:w="523" w:type="pct"/>
            <w:shd w:val="clear" w:color="auto" w:fill="auto"/>
            <w:vAlign w:val="center"/>
            <w:hideMark/>
          </w:tcPr>
          <w:p w:rsidR="002F7ACB" w:rsidRPr="007B3509" w:rsidRDefault="002F7ACB" w:rsidP="002B2E37">
            <w:pPr>
              <w:spacing w:line="276" w:lineRule="auto"/>
              <w:ind w:left="-83" w:firstLine="17"/>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55 (28.9%)</w:t>
            </w:r>
          </w:p>
        </w:tc>
        <w:tc>
          <w:tcPr>
            <w:tcW w:w="523" w:type="pct"/>
            <w:shd w:val="clear" w:color="auto" w:fill="auto"/>
            <w:vAlign w:val="center"/>
            <w:hideMark/>
          </w:tcPr>
          <w:p w:rsidR="002F7ACB" w:rsidRPr="007B3509" w:rsidRDefault="002F7ACB" w:rsidP="002B2E37">
            <w:pPr>
              <w:spacing w:line="276" w:lineRule="auto"/>
              <w:ind w:left="-83" w:firstLine="17"/>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34 (33.7%)</w:t>
            </w:r>
          </w:p>
        </w:tc>
        <w:tc>
          <w:tcPr>
            <w:tcW w:w="523" w:type="pct"/>
            <w:shd w:val="clear" w:color="auto" w:fill="auto"/>
            <w:vAlign w:val="center"/>
            <w:hideMark/>
          </w:tcPr>
          <w:p w:rsidR="002F7ACB" w:rsidRPr="007B3509" w:rsidRDefault="002F7ACB" w:rsidP="002B2E37">
            <w:pPr>
              <w:spacing w:line="276" w:lineRule="auto"/>
              <w:ind w:left="-83" w:firstLine="17"/>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33 (34.4%)</w:t>
            </w:r>
          </w:p>
        </w:tc>
        <w:tc>
          <w:tcPr>
            <w:tcW w:w="523" w:type="pct"/>
            <w:shd w:val="clear" w:color="auto" w:fill="auto"/>
            <w:vAlign w:val="center"/>
            <w:hideMark/>
          </w:tcPr>
          <w:p w:rsidR="002F7ACB" w:rsidRPr="007B3509" w:rsidRDefault="002F7ACB" w:rsidP="002B2E37">
            <w:pPr>
              <w:spacing w:line="276" w:lineRule="auto"/>
              <w:ind w:left="-83" w:firstLine="17"/>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7 (20.0%)</w:t>
            </w:r>
          </w:p>
        </w:tc>
        <w:tc>
          <w:tcPr>
            <w:tcW w:w="567" w:type="pct"/>
            <w:shd w:val="clear" w:color="auto" w:fill="auto"/>
            <w:vAlign w:val="center"/>
            <w:hideMark/>
          </w:tcPr>
          <w:p w:rsidR="002F7ACB" w:rsidRPr="007B3509" w:rsidRDefault="002F7ACB" w:rsidP="002B2E37">
            <w:pPr>
              <w:spacing w:line="276" w:lineRule="auto"/>
              <w:ind w:left="-83" w:firstLine="17"/>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57 (33.5%)</w:t>
            </w:r>
          </w:p>
        </w:tc>
        <w:tc>
          <w:tcPr>
            <w:tcW w:w="562" w:type="pct"/>
            <w:shd w:val="clear" w:color="auto" w:fill="auto"/>
            <w:vAlign w:val="center"/>
            <w:hideMark/>
          </w:tcPr>
          <w:p w:rsidR="002F7ACB" w:rsidRPr="007B3509" w:rsidRDefault="002F7ACB" w:rsidP="002B2E37">
            <w:pPr>
              <w:spacing w:line="276" w:lineRule="auto"/>
              <w:ind w:left="-83" w:firstLine="17"/>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34 (30.1%)</w:t>
            </w:r>
          </w:p>
        </w:tc>
      </w:tr>
      <w:tr w:rsidR="002F7ACB" w:rsidRPr="007B3509" w:rsidTr="002B2E37">
        <w:trPr>
          <w:trHeight w:val="708"/>
        </w:trPr>
        <w:tc>
          <w:tcPr>
            <w:tcW w:w="309" w:type="pct"/>
            <w:vMerge/>
            <w:shd w:val="clear" w:color="auto" w:fill="auto"/>
          </w:tcPr>
          <w:p w:rsidR="002F7ACB" w:rsidRPr="007B3509" w:rsidRDefault="002F7ACB" w:rsidP="002B2E37">
            <w:pPr>
              <w:spacing w:line="276" w:lineRule="auto"/>
              <w:jc w:val="center"/>
              <w:rPr>
                <w:rFonts w:ascii="Times New Roman" w:eastAsia="Times New Roman" w:hAnsi="Times New Roman" w:cs="Times New Roman"/>
                <w:sz w:val="24"/>
                <w:szCs w:val="24"/>
              </w:rPr>
            </w:pPr>
          </w:p>
        </w:tc>
        <w:tc>
          <w:tcPr>
            <w:tcW w:w="309" w:type="pct"/>
            <w:vMerge/>
            <w:shd w:val="clear" w:color="auto" w:fill="auto"/>
          </w:tcPr>
          <w:p w:rsidR="002F7ACB" w:rsidRPr="007B3509" w:rsidRDefault="002F7ACB" w:rsidP="002B2E37">
            <w:pPr>
              <w:spacing w:line="276" w:lineRule="auto"/>
              <w:jc w:val="center"/>
              <w:rPr>
                <w:rFonts w:ascii="Times New Roman" w:eastAsia="Times New Roman" w:hAnsi="Times New Roman" w:cs="Times New Roman"/>
                <w:sz w:val="24"/>
                <w:szCs w:val="24"/>
              </w:rPr>
            </w:pPr>
          </w:p>
        </w:tc>
        <w:tc>
          <w:tcPr>
            <w:tcW w:w="638"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35-44 years</w:t>
            </w:r>
          </w:p>
        </w:tc>
        <w:tc>
          <w:tcPr>
            <w:tcW w:w="523" w:type="pct"/>
            <w:shd w:val="clear" w:color="auto" w:fill="auto"/>
            <w:vAlign w:val="center"/>
            <w:hideMark/>
          </w:tcPr>
          <w:p w:rsidR="002F7ACB" w:rsidRPr="007B3509" w:rsidRDefault="002F7ACB" w:rsidP="002B2E37">
            <w:pPr>
              <w:spacing w:line="276" w:lineRule="auto"/>
              <w:ind w:left="-83" w:firstLine="17"/>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32 (25.2%)</w:t>
            </w:r>
          </w:p>
        </w:tc>
        <w:tc>
          <w:tcPr>
            <w:tcW w:w="523" w:type="pct"/>
            <w:shd w:val="clear" w:color="auto" w:fill="auto"/>
            <w:vAlign w:val="center"/>
            <w:hideMark/>
          </w:tcPr>
          <w:p w:rsidR="002F7ACB" w:rsidRPr="007B3509" w:rsidRDefault="002F7ACB" w:rsidP="002B2E37">
            <w:pPr>
              <w:spacing w:line="276" w:lineRule="auto"/>
              <w:ind w:left="-83" w:firstLine="17"/>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41 (21.6%)</w:t>
            </w:r>
          </w:p>
        </w:tc>
        <w:tc>
          <w:tcPr>
            <w:tcW w:w="523" w:type="pct"/>
            <w:shd w:val="clear" w:color="auto" w:fill="auto"/>
            <w:vAlign w:val="center"/>
            <w:hideMark/>
          </w:tcPr>
          <w:p w:rsidR="002F7ACB" w:rsidRPr="007B3509" w:rsidRDefault="002F7ACB" w:rsidP="002B2E37">
            <w:pPr>
              <w:spacing w:line="276" w:lineRule="auto"/>
              <w:ind w:left="-83" w:firstLine="17"/>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19 (18.8%)</w:t>
            </w:r>
          </w:p>
        </w:tc>
        <w:tc>
          <w:tcPr>
            <w:tcW w:w="523" w:type="pct"/>
            <w:shd w:val="clear" w:color="auto" w:fill="auto"/>
            <w:vAlign w:val="center"/>
            <w:hideMark/>
          </w:tcPr>
          <w:p w:rsidR="002F7ACB" w:rsidRPr="007B3509" w:rsidRDefault="002F7ACB" w:rsidP="002B2E37">
            <w:pPr>
              <w:spacing w:line="276" w:lineRule="auto"/>
              <w:ind w:left="-83" w:firstLine="17"/>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17 (17.7%)</w:t>
            </w:r>
          </w:p>
        </w:tc>
        <w:tc>
          <w:tcPr>
            <w:tcW w:w="523" w:type="pct"/>
            <w:shd w:val="clear" w:color="auto" w:fill="auto"/>
            <w:vAlign w:val="center"/>
            <w:hideMark/>
          </w:tcPr>
          <w:p w:rsidR="002F7ACB" w:rsidRPr="007B3509" w:rsidRDefault="002F7ACB" w:rsidP="002B2E37">
            <w:pPr>
              <w:spacing w:line="276" w:lineRule="auto"/>
              <w:ind w:left="-83" w:firstLine="17"/>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8 (22.9%)</w:t>
            </w:r>
          </w:p>
        </w:tc>
        <w:tc>
          <w:tcPr>
            <w:tcW w:w="567" w:type="pct"/>
            <w:shd w:val="clear" w:color="auto" w:fill="auto"/>
            <w:vAlign w:val="center"/>
            <w:hideMark/>
          </w:tcPr>
          <w:p w:rsidR="002F7ACB" w:rsidRPr="007B3509" w:rsidRDefault="002F7ACB" w:rsidP="002B2E37">
            <w:pPr>
              <w:spacing w:line="276" w:lineRule="auto"/>
              <w:ind w:left="-83" w:firstLine="17"/>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44 (25.9%)</w:t>
            </w:r>
          </w:p>
        </w:tc>
        <w:tc>
          <w:tcPr>
            <w:tcW w:w="562" w:type="pct"/>
            <w:shd w:val="clear" w:color="auto" w:fill="auto"/>
            <w:vAlign w:val="center"/>
            <w:hideMark/>
          </w:tcPr>
          <w:p w:rsidR="002F7ACB" w:rsidRPr="007B3509" w:rsidRDefault="002F7ACB" w:rsidP="002B2E37">
            <w:pPr>
              <w:spacing w:line="276" w:lineRule="auto"/>
              <w:ind w:left="-83" w:firstLine="17"/>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24 (21.2%)</w:t>
            </w:r>
          </w:p>
        </w:tc>
      </w:tr>
      <w:tr w:rsidR="002F7ACB" w:rsidRPr="007B3509" w:rsidTr="002B2E37">
        <w:trPr>
          <w:trHeight w:val="20"/>
        </w:trPr>
        <w:tc>
          <w:tcPr>
            <w:tcW w:w="309" w:type="pct"/>
            <w:vMerge/>
            <w:shd w:val="clear" w:color="auto" w:fill="auto"/>
          </w:tcPr>
          <w:p w:rsidR="002F7ACB" w:rsidRPr="007B3509" w:rsidRDefault="002F7ACB" w:rsidP="002B2E37">
            <w:pPr>
              <w:spacing w:line="276" w:lineRule="auto"/>
              <w:jc w:val="center"/>
              <w:rPr>
                <w:rFonts w:ascii="Times New Roman" w:eastAsia="Times New Roman" w:hAnsi="Times New Roman" w:cs="Times New Roman"/>
                <w:sz w:val="24"/>
                <w:szCs w:val="24"/>
              </w:rPr>
            </w:pPr>
          </w:p>
        </w:tc>
        <w:tc>
          <w:tcPr>
            <w:tcW w:w="309" w:type="pct"/>
            <w:vMerge/>
            <w:shd w:val="clear" w:color="auto" w:fill="auto"/>
          </w:tcPr>
          <w:p w:rsidR="002F7ACB" w:rsidRPr="007B3509" w:rsidRDefault="002F7ACB" w:rsidP="002B2E37">
            <w:pPr>
              <w:spacing w:line="276" w:lineRule="auto"/>
              <w:jc w:val="center"/>
              <w:rPr>
                <w:rFonts w:ascii="Times New Roman" w:eastAsia="Times New Roman" w:hAnsi="Times New Roman" w:cs="Times New Roman"/>
                <w:sz w:val="24"/>
                <w:szCs w:val="24"/>
              </w:rPr>
            </w:pPr>
          </w:p>
        </w:tc>
        <w:tc>
          <w:tcPr>
            <w:tcW w:w="638"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 45 years</w:t>
            </w:r>
          </w:p>
        </w:tc>
        <w:tc>
          <w:tcPr>
            <w:tcW w:w="523" w:type="pct"/>
            <w:shd w:val="clear" w:color="auto" w:fill="auto"/>
            <w:vAlign w:val="center"/>
            <w:hideMark/>
          </w:tcPr>
          <w:p w:rsidR="002F7ACB" w:rsidRPr="007B3509" w:rsidRDefault="002F7ACB" w:rsidP="002B2E37">
            <w:pPr>
              <w:spacing w:line="276" w:lineRule="auto"/>
              <w:ind w:left="-83" w:firstLine="17"/>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35 (27.6%)</w:t>
            </w:r>
          </w:p>
        </w:tc>
        <w:tc>
          <w:tcPr>
            <w:tcW w:w="523" w:type="pct"/>
            <w:shd w:val="clear" w:color="auto" w:fill="auto"/>
            <w:vAlign w:val="center"/>
            <w:hideMark/>
          </w:tcPr>
          <w:p w:rsidR="002F7ACB" w:rsidRPr="007B3509" w:rsidRDefault="002F7ACB" w:rsidP="002B2E37">
            <w:pPr>
              <w:spacing w:line="276" w:lineRule="auto"/>
              <w:ind w:left="-83" w:firstLine="17"/>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55 (28.9%)</w:t>
            </w:r>
          </w:p>
        </w:tc>
        <w:tc>
          <w:tcPr>
            <w:tcW w:w="523" w:type="pct"/>
            <w:shd w:val="clear" w:color="auto" w:fill="auto"/>
            <w:vAlign w:val="center"/>
            <w:hideMark/>
          </w:tcPr>
          <w:p w:rsidR="002F7ACB" w:rsidRPr="007B3509" w:rsidRDefault="002F7ACB" w:rsidP="002B2E37">
            <w:pPr>
              <w:spacing w:line="276" w:lineRule="auto"/>
              <w:ind w:left="-83" w:firstLine="17"/>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28 (27.7%)</w:t>
            </w:r>
          </w:p>
        </w:tc>
        <w:tc>
          <w:tcPr>
            <w:tcW w:w="523" w:type="pct"/>
            <w:shd w:val="clear" w:color="auto" w:fill="auto"/>
            <w:vAlign w:val="center"/>
            <w:hideMark/>
          </w:tcPr>
          <w:p w:rsidR="002F7ACB" w:rsidRPr="007B3509" w:rsidRDefault="002F7ACB" w:rsidP="002B2E37">
            <w:pPr>
              <w:spacing w:line="276" w:lineRule="auto"/>
              <w:ind w:left="-83" w:firstLine="17"/>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28 (29.2%)</w:t>
            </w:r>
          </w:p>
        </w:tc>
        <w:tc>
          <w:tcPr>
            <w:tcW w:w="523" w:type="pct"/>
            <w:shd w:val="clear" w:color="auto" w:fill="auto"/>
            <w:vAlign w:val="center"/>
            <w:hideMark/>
          </w:tcPr>
          <w:p w:rsidR="002F7ACB" w:rsidRPr="007B3509" w:rsidRDefault="002F7ACB" w:rsidP="002B2E37">
            <w:pPr>
              <w:spacing w:line="276" w:lineRule="auto"/>
              <w:ind w:left="-83" w:firstLine="17"/>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18 (51.4%)</w:t>
            </w:r>
          </w:p>
        </w:tc>
        <w:tc>
          <w:tcPr>
            <w:tcW w:w="567" w:type="pct"/>
            <w:shd w:val="clear" w:color="auto" w:fill="auto"/>
            <w:vAlign w:val="center"/>
            <w:hideMark/>
          </w:tcPr>
          <w:p w:rsidR="002F7ACB" w:rsidRPr="007B3509" w:rsidRDefault="002F7ACB" w:rsidP="002B2E37">
            <w:pPr>
              <w:spacing w:line="276" w:lineRule="auto"/>
              <w:ind w:left="-83" w:firstLine="17"/>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49 (28.8%)</w:t>
            </w:r>
          </w:p>
        </w:tc>
        <w:tc>
          <w:tcPr>
            <w:tcW w:w="562" w:type="pct"/>
            <w:shd w:val="clear" w:color="auto" w:fill="auto"/>
            <w:vAlign w:val="center"/>
            <w:hideMark/>
          </w:tcPr>
          <w:p w:rsidR="002F7ACB" w:rsidRPr="007B3509" w:rsidRDefault="002F7ACB" w:rsidP="002B2E37">
            <w:pPr>
              <w:spacing w:line="276" w:lineRule="auto"/>
              <w:ind w:left="-83" w:firstLine="17"/>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38 (33.6%)</w:t>
            </w:r>
          </w:p>
        </w:tc>
      </w:tr>
      <w:tr w:rsidR="002F7ACB" w:rsidRPr="007B3509" w:rsidTr="002B2E37">
        <w:trPr>
          <w:trHeight w:val="342"/>
        </w:trPr>
        <w:tc>
          <w:tcPr>
            <w:tcW w:w="309" w:type="pct"/>
            <w:vMerge/>
            <w:shd w:val="clear" w:color="auto" w:fill="auto"/>
          </w:tcPr>
          <w:p w:rsidR="002F7ACB" w:rsidRPr="007B3509" w:rsidRDefault="002F7ACB" w:rsidP="002B2E37">
            <w:pPr>
              <w:spacing w:line="276" w:lineRule="auto"/>
              <w:jc w:val="center"/>
              <w:rPr>
                <w:rFonts w:ascii="Times New Roman" w:eastAsia="Times New Roman" w:hAnsi="Times New Roman" w:cs="Times New Roman"/>
                <w:b/>
                <w:bCs/>
                <w:sz w:val="24"/>
                <w:szCs w:val="24"/>
              </w:rPr>
            </w:pPr>
          </w:p>
        </w:tc>
        <w:tc>
          <w:tcPr>
            <w:tcW w:w="309" w:type="pct"/>
            <w:vMerge/>
            <w:shd w:val="clear" w:color="auto" w:fill="auto"/>
          </w:tcPr>
          <w:p w:rsidR="002F7ACB" w:rsidRPr="007B3509" w:rsidRDefault="002F7ACB" w:rsidP="002B2E37">
            <w:pPr>
              <w:spacing w:line="276" w:lineRule="auto"/>
              <w:jc w:val="center"/>
              <w:rPr>
                <w:rFonts w:ascii="Times New Roman" w:eastAsia="Times New Roman" w:hAnsi="Times New Roman" w:cs="Times New Roman"/>
                <w:b/>
                <w:bCs/>
                <w:sz w:val="24"/>
                <w:szCs w:val="24"/>
              </w:rPr>
            </w:pPr>
          </w:p>
        </w:tc>
        <w:tc>
          <w:tcPr>
            <w:tcW w:w="638" w:type="pct"/>
            <w:shd w:val="clear" w:color="auto" w:fill="auto"/>
            <w:vAlign w:val="center"/>
          </w:tcPr>
          <w:p w:rsidR="002F7ACB" w:rsidRPr="007B3509" w:rsidRDefault="002F7ACB" w:rsidP="002B2E37">
            <w:pPr>
              <w:spacing w:line="276" w:lineRule="auto"/>
              <w:jc w:val="center"/>
              <w:rPr>
                <w:rFonts w:ascii="Times New Roman" w:eastAsia="Times New Roman" w:hAnsi="Times New Roman" w:cs="Times New Roman"/>
                <w:b/>
                <w:bCs/>
                <w:sz w:val="24"/>
                <w:szCs w:val="24"/>
              </w:rPr>
            </w:pPr>
            <w:r w:rsidRPr="007B3509">
              <w:rPr>
                <w:rFonts w:ascii="Times New Roman" w:eastAsia="Times New Roman" w:hAnsi="Times New Roman" w:cs="Times New Roman"/>
                <w:b/>
                <w:bCs/>
                <w:sz w:val="24"/>
                <w:szCs w:val="24"/>
              </w:rPr>
              <w:t>P-value</w:t>
            </w:r>
          </w:p>
        </w:tc>
        <w:tc>
          <w:tcPr>
            <w:tcW w:w="523" w:type="pct"/>
            <w:shd w:val="clear" w:color="auto" w:fill="auto"/>
            <w:vAlign w:val="center"/>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0.145</w:t>
            </w:r>
          </w:p>
        </w:tc>
        <w:tc>
          <w:tcPr>
            <w:tcW w:w="523" w:type="pct"/>
            <w:shd w:val="clear" w:color="auto" w:fill="auto"/>
            <w:vAlign w:val="center"/>
          </w:tcPr>
          <w:p w:rsidR="002F7ACB" w:rsidRPr="007B3509" w:rsidRDefault="002F7ACB" w:rsidP="002B2E37">
            <w:pPr>
              <w:spacing w:line="276" w:lineRule="auto"/>
              <w:jc w:val="center"/>
              <w:rPr>
                <w:rFonts w:ascii="Times New Roman" w:eastAsia="Times New Roman" w:hAnsi="Times New Roman" w:cs="Times New Roman"/>
                <w:b/>
                <w:bCs/>
                <w:sz w:val="24"/>
                <w:szCs w:val="24"/>
              </w:rPr>
            </w:pPr>
            <w:r w:rsidRPr="007B3509">
              <w:rPr>
                <w:rFonts w:ascii="Times New Roman" w:eastAsia="Times New Roman" w:hAnsi="Times New Roman" w:cs="Times New Roman"/>
                <w:b/>
                <w:bCs/>
                <w:sz w:val="24"/>
                <w:szCs w:val="24"/>
              </w:rPr>
              <w:t>0.004</w:t>
            </w:r>
          </w:p>
        </w:tc>
        <w:tc>
          <w:tcPr>
            <w:tcW w:w="523" w:type="pct"/>
            <w:shd w:val="clear" w:color="auto" w:fill="auto"/>
            <w:vAlign w:val="center"/>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0.387</w:t>
            </w:r>
          </w:p>
        </w:tc>
        <w:tc>
          <w:tcPr>
            <w:tcW w:w="523" w:type="pct"/>
            <w:shd w:val="clear" w:color="auto" w:fill="auto"/>
            <w:vAlign w:val="center"/>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0.187</w:t>
            </w:r>
          </w:p>
        </w:tc>
        <w:tc>
          <w:tcPr>
            <w:tcW w:w="523" w:type="pct"/>
            <w:shd w:val="clear" w:color="auto" w:fill="auto"/>
            <w:vAlign w:val="center"/>
          </w:tcPr>
          <w:p w:rsidR="002F7ACB" w:rsidRPr="007B3509" w:rsidRDefault="002F7ACB" w:rsidP="002B2E37">
            <w:pPr>
              <w:spacing w:line="276" w:lineRule="auto"/>
              <w:jc w:val="center"/>
              <w:rPr>
                <w:rFonts w:ascii="Times New Roman" w:eastAsia="Times New Roman" w:hAnsi="Times New Roman" w:cs="Times New Roman"/>
                <w:b/>
                <w:bCs/>
                <w:sz w:val="24"/>
                <w:szCs w:val="24"/>
              </w:rPr>
            </w:pPr>
            <w:r w:rsidRPr="007B3509">
              <w:rPr>
                <w:rFonts w:ascii="Times New Roman" w:eastAsia="Times New Roman" w:hAnsi="Times New Roman" w:cs="Times New Roman"/>
                <w:b/>
                <w:bCs/>
                <w:sz w:val="24"/>
                <w:szCs w:val="24"/>
              </w:rPr>
              <w:t>&lt;0.001</w:t>
            </w:r>
          </w:p>
        </w:tc>
        <w:tc>
          <w:tcPr>
            <w:tcW w:w="567" w:type="pct"/>
            <w:shd w:val="clear" w:color="auto" w:fill="auto"/>
            <w:vAlign w:val="center"/>
          </w:tcPr>
          <w:p w:rsidR="002F7ACB" w:rsidRPr="007B3509" w:rsidRDefault="002F7ACB" w:rsidP="002B2E37">
            <w:pPr>
              <w:spacing w:line="276" w:lineRule="auto"/>
              <w:jc w:val="center"/>
              <w:rPr>
                <w:rFonts w:ascii="Times New Roman" w:eastAsia="Times New Roman" w:hAnsi="Times New Roman" w:cs="Times New Roman"/>
                <w:b/>
                <w:bCs/>
                <w:sz w:val="24"/>
                <w:szCs w:val="24"/>
              </w:rPr>
            </w:pPr>
            <w:r w:rsidRPr="007B3509">
              <w:rPr>
                <w:rFonts w:ascii="Times New Roman" w:eastAsia="Times New Roman" w:hAnsi="Times New Roman" w:cs="Times New Roman"/>
                <w:b/>
                <w:bCs/>
                <w:sz w:val="24"/>
                <w:szCs w:val="24"/>
              </w:rPr>
              <w:t>&lt;0.001</w:t>
            </w:r>
          </w:p>
        </w:tc>
        <w:tc>
          <w:tcPr>
            <w:tcW w:w="562" w:type="pct"/>
            <w:shd w:val="clear" w:color="auto" w:fill="auto"/>
            <w:vAlign w:val="center"/>
          </w:tcPr>
          <w:p w:rsidR="002F7ACB" w:rsidRPr="007B3509" w:rsidRDefault="002F7ACB" w:rsidP="002B2E37">
            <w:pPr>
              <w:spacing w:line="276" w:lineRule="auto"/>
              <w:jc w:val="center"/>
              <w:rPr>
                <w:rFonts w:ascii="Times New Roman" w:eastAsia="Times New Roman" w:hAnsi="Times New Roman" w:cs="Times New Roman"/>
                <w:b/>
                <w:bCs/>
                <w:sz w:val="24"/>
                <w:szCs w:val="24"/>
              </w:rPr>
            </w:pPr>
            <w:r w:rsidRPr="007B3509">
              <w:rPr>
                <w:rFonts w:ascii="Times New Roman" w:eastAsia="Times New Roman" w:hAnsi="Times New Roman" w:cs="Times New Roman"/>
                <w:b/>
                <w:bCs/>
                <w:sz w:val="24"/>
                <w:szCs w:val="24"/>
              </w:rPr>
              <w:t>0.003</w:t>
            </w:r>
          </w:p>
        </w:tc>
      </w:tr>
      <w:tr w:rsidR="002F7ACB" w:rsidRPr="007B3509" w:rsidTr="002B2E37">
        <w:trPr>
          <w:trHeight w:val="20"/>
        </w:trPr>
        <w:tc>
          <w:tcPr>
            <w:tcW w:w="309" w:type="pct"/>
            <w:vMerge/>
            <w:shd w:val="clear" w:color="auto" w:fill="auto"/>
            <w:textDirection w:val="btLr"/>
          </w:tcPr>
          <w:p w:rsidR="002F7ACB" w:rsidRPr="007B3509" w:rsidRDefault="002F7ACB" w:rsidP="002B2E37">
            <w:pPr>
              <w:spacing w:line="276" w:lineRule="auto"/>
              <w:ind w:left="-108" w:right="-102"/>
              <w:jc w:val="center"/>
              <w:rPr>
                <w:rFonts w:ascii="Times New Roman" w:eastAsia="Times New Roman" w:hAnsi="Times New Roman" w:cs="Times New Roman"/>
                <w:b/>
                <w:bCs/>
                <w:sz w:val="24"/>
                <w:szCs w:val="24"/>
              </w:rPr>
            </w:pPr>
          </w:p>
        </w:tc>
        <w:tc>
          <w:tcPr>
            <w:tcW w:w="309" w:type="pct"/>
            <w:vMerge w:val="restart"/>
            <w:shd w:val="clear" w:color="auto" w:fill="auto"/>
            <w:textDirection w:val="btLr"/>
            <w:vAlign w:val="center"/>
          </w:tcPr>
          <w:p w:rsidR="002F7ACB" w:rsidRPr="007B3509" w:rsidRDefault="002F7ACB" w:rsidP="002B2E37">
            <w:pPr>
              <w:spacing w:line="276" w:lineRule="auto"/>
              <w:ind w:left="-108" w:right="-102"/>
              <w:jc w:val="center"/>
              <w:rPr>
                <w:rFonts w:ascii="Times New Roman" w:eastAsia="Times New Roman" w:hAnsi="Times New Roman" w:cs="Times New Roman"/>
                <w:sz w:val="24"/>
                <w:szCs w:val="24"/>
              </w:rPr>
            </w:pPr>
            <w:r w:rsidRPr="007B3509">
              <w:rPr>
                <w:rFonts w:ascii="Times New Roman" w:eastAsia="Times New Roman" w:hAnsi="Times New Roman" w:cs="Times New Roman"/>
                <w:b/>
                <w:bCs/>
                <w:sz w:val="24"/>
                <w:szCs w:val="24"/>
              </w:rPr>
              <w:t>Educational level</w:t>
            </w:r>
          </w:p>
        </w:tc>
        <w:tc>
          <w:tcPr>
            <w:tcW w:w="638" w:type="pct"/>
            <w:shd w:val="clear" w:color="auto" w:fill="auto"/>
            <w:vAlign w:val="center"/>
            <w:hideMark/>
          </w:tcPr>
          <w:p w:rsidR="002F7ACB" w:rsidRPr="007B3509" w:rsidRDefault="002F7ACB" w:rsidP="002B2E37">
            <w:pPr>
              <w:spacing w:line="276" w:lineRule="auto"/>
              <w:ind w:left="-24" w:right="-84"/>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Illiterates</w:t>
            </w:r>
          </w:p>
        </w:tc>
        <w:tc>
          <w:tcPr>
            <w:tcW w:w="523" w:type="pct"/>
            <w:shd w:val="clear" w:color="auto" w:fill="auto"/>
            <w:vAlign w:val="center"/>
            <w:hideMark/>
          </w:tcPr>
          <w:p w:rsidR="002F7ACB" w:rsidRPr="007B3509" w:rsidRDefault="002F7ACB" w:rsidP="002B2E37">
            <w:pPr>
              <w:spacing w:line="276" w:lineRule="auto"/>
              <w:ind w:left="-24" w:right="-84"/>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18 (14.2%)</w:t>
            </w:r>
          </w:p>
        </w:tc>
        <w:tc>
          <w:tcPr>
            <w:tcW w:w="523" w:type="pct"/>
            <w:shd w:val="clear" w:color="auto" w:fill="auto"/>
            <w:vAlign w:val="center"/>
            <w:hideMark/>
          </w:tcPr>
          <w:p w:rsidR="002F7ACB" w:rsidRPr="007B3509" w:rsidRDefault="002F7ACB" w:rsidP="002B2E37">
            <w:pPr>
              <w:spacing w:line="276" w:lineRule="auto"/>
              <w:ind w:left="-24" w:right="-84"/>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28 (14.7%)</w:t>
            </w:r>
          </w:p>
        </w:tc>
        <w:tc>
          <w:tcPr>
            <w:tcW w:w="523" w:type="pct"/>
            <w:shd w:val="clear" w:color="auto" w:fill="auto"/>
            <w:vAlign w:val="center"/>
            <w:hideMark/>
          </w:tcPr>
          <w:p w:rsidR="002F7ACB" w:rsidRPr="007B3509" w:rsidRDefault="002F7ACB" w:rsidP="002B2E37">
            <w:pPr>
              <w:spacing w:line="276" w:lineRule="auto"/>
              <w:ind w:left="-24" w:right="-84"/>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17 (16.8%)</w:t>
            </w:r>
          </w:p>
        </w:tc>
        <w:tc>
          <w:tcPr>
            <w:tcW w:w="523" w:type="pct"/>
            <w:shd w:val="clear" w:color="auto" w:fill="auto"/>
            <w:vAlign w:val="center"/>
            <w:hideMark/>
          </w:tcPr>
          <w:p w:rsidR="002F7ACB" w:rsidRPr="007B3509" w:rsidRDefault="002F7ACB" w:rsidP="002B2E37">
            <w:pPr>
              <w:spacing w:line="276" w:lineRule="auto"/>
              <w:ind w:left="-24" w:right="-84"/>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13 (13.5%)</w:t>
            </w:r>
          </w:p>
        </w:tc>
        <w:tc>
          <w:tcPr>
            <w:tcW w:w="523" w:type="pct"/>
            <w:shd w:val="clear" w:color="auto" w:fill="auto"/>
            <w:vAlign w:val="center"/>
            <w:hideMark/>
          </w:tcPr>
          <w:p w:rsidR="002F7ACB" w:rsidRPr="007B3509" w:rsidRDefault="002F7ACB" w:rsidP="002B2E37">
            <w:pPr>
              <w:spacing w:line="276" w:lineRule="auto"/>
              <w:ind w:left="-24" w:right="-84"/>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3 (8.6%)</w:t>
            </w:r>
          </w:p>
        </w:tc>
        <w:tc>
          <w:tcPr>
            <w:tcW w:w="567" w:type="pct"/>
            <w:shd w:val="clear" w:color="auto" w:fill="auto"/>
            <w:vAlign w:val="center"/>
            <w:hideMark/>
          </w:tcPr>
          <w:p w:rsidR="002F7ACB" w:rsidRPr="007B3509" w:rsidRDefault="002F7ACB" w:rsidP="002B2E37">
            <w:pPr>
              <w:spacing w:line="276" w:lineRule="auto"/>
              <w:ind w:left="-24" w:right="-84"/>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22 (12.9%)</w:t>
            </w:r>
          </w:p>
        </w:tc>
        <w:tc>
          <w:tcPr>
            <w:tcW w:w="562" w:type="pct"/>
            <w:shd w:val="clear" w:color="auto" w:fill="auto"/>
            <w:vAlign w:val="center"/>
            <w:hideMark/>
          </w:tcPr>
          <w:p w:rsidR="002F7ACB" w:rsidRPr="007B3509" w:rsidRDefault="002F7ACB" w:rsidP="002B2E37">
            <w:pPr>
              <w:spacing w:line="276" w:lineRule="auto"/>
              <w:ind w:left="-24" w:right="-84"/>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15 (13.3%)</w:t>
            </w:r>
          </w:p>
        </w:tc>
      </w:tr>
      <w:tr w:rsidR="002F7ACB" w:rsidRPr="007B3509" w:rsidTr="002B2E37">
        <w:trPr>
          <w:trHeight w:val="20"/>
        </w:trPr>
        <w:tc>
          <w:tcPr>
            <w:tcW w:w="309" w:type="pct"/>
            <w:vMerge/>
            <w:shd w:val="clear" w:color="auto" w:fill="auto"/>
          </w:tcPr>
          <w:p w:rsidR="002F7ACB" w:rsidRPr="007B3509" w:rsidRDefault="002F7ACB" w:rsidP="002B2E37">
            <w:pPr>
              <w:spacing w:line="276" w:lineRule="auto"/>
              <w:jc w:val="center"/>
              <w:rPr>
                <w:rFonts w:ascii="Times New Roman" w:eastAsia="Times New Roman" w:hAnsi="Times New Roman" w:cs="Times New Roman"/>
                <w:sz w:val="24"/>
                <w:szCs w:val="24"/>
              </w:rPr>
            </w:pPr>
          </w:p>
        </w:tc>
        <w:tc>
          <w:tcPr>
            <w:tcW w:w="309" w:type="pct"/>
            <w:vMerge/>
            <w:shd w:val="clear" w:color="auto" w:fill="auto"/>
          </w:tcPr>
          <w:p w:rsidR="002F7ACB" w:rsidRPr="007B3509" w:rsidRDefault="002F7ACB" w:rsidP="002B2E37">
            <w:pPr>
              <w:spacing w:line="276" w:lineRule="auto"/>
              <w:jc w:val="center"/>
              <w:rPr>
                <w:rFonts w:ascii="Times New Roman" w:eastAsia="Times New Roman" w:hAnsi="Times New Roman" w:cs="Times New Roman"/>
                <w:sz w:val="24"/>
                <w:szCs w:val="24"/>
              </w:rPr>
            </w:pPr>
          </w:p>
        </w:tc>
        <w:tc>
          <w:tcPr>
            <w:tcW w:w="638" w:type="pct"/>
            <w:shd w:val="clear" w:color="auto" w:fill="auto"/>
            <w:vAlign w:val="center"/>
            <w:hideMark/>
          </w:tcPr>
          <w:p w:rsidR="002F7ACB" w:rsidRPr="007B3509" w:rsidRDefault="002F7ACB" w:rsidP="002B2E37">
            <w:pPr>
              <w:spacing w:line="276" w:lineRule="auto"/>
              <w:ind w:left="-24" w:right="-84"/>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Primary</w:t>
            </w:r>
          </w:p>
        </w:tc>
        <w:tc>
          <w:tcPr>
            <w:tcW w:w="523" w:type="pct"/>
            <w:shd w:val="clear" w:color="auto" w:fill="auto"/>
            <w:vAlign w:val="center"/>
            <w:hideMark/>
          </w:tcPr>
          <w:p w:rsidR="002F7ACB" w:rsidRPr="007B3509" w:rsidRDefault="002F7ACB" w:rsidP="002B2E37">
            <w:pPr>
              <w:spacing w:line="276" w:lineRule="auto"/>
              <w:ind w:left="-24" w:right="-84"/>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52 (40.9%)</w:t>
            </w:r>
          </w:p>
        </w:tc>
        <w:tc>
          <w:tcPr>
            <w:tcW w:w="523" w:type="pct"/>
            <w:shd w:val="clear" w:color="auto" w:fill="auto"/>
            <w:vAlign w:val="center"/>
            <w:hideMark/>
          </w:tcPr>
          <w:p w:rsidR="002F7ACB" w:rsidRPr="007B3509" w:rsidRDefault="002F7ACB" w:rsidP="002B2E37">
            <w:pPr>
              <w:spacing w:line="276" w:lineRule="auto"/>
              <w:ind w:left="-24" w:right="-84"/>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71 (37.4%)</w:t>
            </w:r>
          </w:p>
        </w:tc>
        <w:tc>
          <w:tcPr>
            <w:tcW w:w="523" w:type="pct"/>
            <w:shd w:val="clear" w:color="auto" w:fill="auto"/>
            <w:vAlign w:val="center"/>
            <w:hideMark/>
          </w:tcPr>
          <w:p w:rsidR="002F7ACB" w:rsidRPr="007B3509" w:rsidRDefault="002F7ACB" w:rsidP="002B2E37">
            <w:pPr>
              <w:spacing w:line="276" w:lineRule="auto"/>
              <w:ind w:left="-24" w:right="-84"/>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35 (34.7%)</w:t>
            </w:r>
          </w:p>
        </w:tc>
        <w:tc>
          <w:tcPr>
            <w:tcW w:w="523" w:type="pct"/>
            <w:shd w:val="clear" w:color="auto" w:fill="auto"/>
            <w:vAlign w:val="center"/>
            <w:hideMark/>
          </w:tcPr>
          <w:p w:rsidR="002F7ACB" w:rsidRPr="007B3509" w:rsidRDefault="002F7ACB" w:rsidP="002B2E37">
            <w:pPr>
              <w:spacing w:line="276" w:lineRule="auto"/>
              <w:ind w:left="-24" w:right="-84"/>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40 (41.7%)</w:t>
            </w:r>
          </w:p>
        </w:tc>
        <w:tc>
          <w:tcPr>
            <w:tcW w:w="523" w:type="pct"/>
            <w:shd w:val="clear" w:color="auto" w:fill="auto"/>
            <w:vAlign w:val="center"/>
            <w:hideMark/>
          </w:tcPr>
          <w:p w:rsidR="002F7ACB" w:rsidRPr="007B3509" w:rsidRDefault="002F7ACB" w:rsidP="002B2E37">
            <w:pPr>
              <w:spacing w:line="276" w:lineRule="auto"/>
              <w:ind w:left="-24" w:right="-84"/>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12 (34.3%)</w:t>
            </w:r>
          </w:p>
        </w:tc>
        <w:tc>
          <w:tcPr>
            <w:tcW w:w="567" w:type="pct"/>
            <w:shd w:val="clear" w:color="auto" w:fill="auto"/>
            <w:vAlign w:val="center"/>
            <w:hideMark/>
          </w:tcPr>
          <w:p w:rsidR="002F7ACB" w:rsidRPr="007B3509" w:rsidRDefault="002F7ACB" w:rsidP="002B2E37">
            <w:pPr>
              <w:spacing w:line="276" w:lineRule="auto"/>
              <w:ind w:left="-24" w:right="-84"/>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63 (37.1%)</w:t>
            </w:r>
          </w:p>
        </w:tc>
        <w:tc>
          <w:tcPr>
            <w:tcW w:w="562" w:type="pct"/>
            <w:shd w:val="clear" w:color="auto" w:fill="auto"/>
            <w:vAlign w:val="center"/>
            <w:hideMark/>
          </w:tcPr>
          <w:p w:rsidR="002F7ACB" w:rsidRPr="007B3509" w:rsidRDefault="002F7ACB" w:rsidP="002B2E37">
            <w:pPr>
              <w:spacing w:line="276" w:lineRule="auto"/>
              <w:ind w:left="-24" w:right="-84"/>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44 (38.9%)</w:t>
            </w:r>
          </w:p>
        </w:tc>
      </w:tr>
      <w:tr w:rsidR="002F7ACB" w:rsidRPr="007B3509" w:rsidTr="002B2E37">
        <w:trPr>
          <w:trHeight w:val="20"/>
        </w:trPr>
        <w:tc>
          <w:tcPr>
            <w:tcW w:w="309" w:type="pct"/>
            <w:vMerge/>
            <w:shd w:val="clear" w:color="auto" w:fill="auto"/>
          </w:tcPr>
          <w:p w:rsidR="002F7ACB" w:rsidRPr="007B3509" w:rsidRDefault="002F7ACB" w:rsidP="002B2E37">
            <w:pPr>
              <w:spacing w:line="276" w:lineRule="auto"/>
              <w:jc w:val="center"/>
              <w:rPr>
                <w:rFonts w:ascii="Times New Roman" w:eastAsia="Times New Roman" w:hAnsi="Times New Roman" w:cs="Times New Roman"/>
                <w:sz w:val="24"/>
                <w:szCs w:val="24"/>
              </w:rPr>
            </w:pPr>
          </w:p>
        </w:tc>
        <w:tc>
          <w:tcPr>
            <w:tcW w:w="309" w:type="pct"/>
            <w:vMerge/>
            <w:shd w:val="clear" w:color="auto" w:fill="auto"/>
          </w:tcPr>
          <w:p w:rsidR="002F7ACB" w:rsidRPr="007B3509" w:rsidRDefault="002F7ACB" w:rsidP="002B2E37">
            <w:pPr>
              <w:spacing w:line="276" w:lineRule="auto"/>
              <w:jc w:val="center"/>
              <w:rPr>
                <w:rFonts w:ascii="Times New Roman" w:eastAsia="Times New Roman" w:hAnsi="Times New Roman" w:cs="Times New Roman"/>
                <w:sz w:val="24"/>
                <w:szCs w:val="24"/>
              </w:rPr>
            </w:pPr>
          </w:p>
        </w:tc>
        <w:tc>
          <w:tcPr>
            <w:tcW w:w="638" w:type="pct"/>
            <w:shd w:val="clear" w:color="auto" w:fill="auto"/>
            <w:vAlign w:val="center"/>
            <w:hideMark/>
          </w:tcPr>
          <w:p w:rsidR="002F7ACB" w:rsidRPr="007B3509" w:rsidRDefault="002F7ACB" w:rsidP="002B2E37">
            <w:pPr>
              <w:spacing w:line="276" w:lineRule="auto"/>
              <w:ind w:left="-24" w:right="-84"/>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Secondary</w:t>
            </w:r>
          </w:p>
        </w:tc>
        <w:tc>
          <w:tcPr>
            <w:tcW w:w="523" w:type="pct"/>
            <w:shd w:val="clear" w:color="auto" w:fill="auto"/>
            <w:vAlign w:val="center"/>
            <w:hideMark/>
          </w:tcPr>
          <w:p w:rsidR="002F7ACB" w:rsidRPr="007B3509" w:rsidRDefault="002F7ACB" w:rsidP="002B2E37">
            <w:pPr>
              <w:spacing w:line="276" w:lineRule="auto"/>
              <w:ind w:left="-24" w:right="-84"/>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34 (26.8%)</w:t>
            </w:r>
          </w:p>
        </w:tc>
        <w:tc>
          <w:tcPr>
            <w:tcW w:w="523" w:type="pct"/>
            <w:shd w:val="clear" w:color="auto" w:fill="auto"/>
            <w:vAlign w:val="center"/>
            <w:hideMark/>
          </w:tcPr>
          <w:p w:rsidR="002F7ACB" w:rsidRPr="007B3509" w:rsidRDefault="002F7ACB" w:rsidP="002B2E37">
            <w:pPr>
              <w:spacing w:line="276" w:lineRule="auto"/>
              <w:ind w:left="-24" w:right="-84"/>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60 (31.6%)</w:t>
            </w:r>
          </w:p>
        </w:tc>
        <w:tc>
          <w:tcPr>
            <w:tcW w:w="523" w:type="pct"/>
            <w:shd w:val="clear" w:color="auto" w:fill="auto"/>
            <w:vAlign w:val="center"/>
            <w:hideMark/>
          </w:tcPr>
          <w:p w:rsidR="002F7ACB" w:rsidRPr="007B3509" w:rsidRDefault="002F7ACB" w:rsidP="002B2E37">
            <w:pPr>
              <w:spacing w:line="276" w:lineRule="auto"/>
              <w:ind w:left="-24" w:right="-84"/>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32 (31.7%)</w:t>
            </w:r>
          </w:p>
        </w:tc>
        <w:tc>
          <w:tcPr>
            <w:tcW w:w="523" w:type="pct"/>
            <w:shd w:val="clear" w:color="auto" w:fill="auto"/>
            <w:vAlign w:val="center"/>
            <w:hideMark/>
          </w:tcPr>
          <w:p w:rsidR="002F7ACB" w:rsidRPr="007B3509" w:rsidRDefault="002F7ACB" w:rsidP="002B2E37">
            <w:pPr>
              <w:spacing w:line="276" w:lineRule="auto"/>
              <w:ind w:left="-24" w:right="-84"/>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29 (30.2%)</w:t>
            </w:r>
          </w:p>
        </w:tc>
        <w:tc>
          <w:tcPr>
            <w:tcW w:w="523" w:type="pct"/>
            <w:shd w:val="clear" w:color="auto" w:fill="auto"/>
            <w:vAlign w:val="center"/>
            <w:hideMark/>
          </w:tcPr>
          <w:p w:rsidR="002F7ACB" w:rsidRPr="007B3509" w:rsidRDefault="002F7ACB" w:rsidP="002B2E37">
            <w:pPr>
              <w:spacing w:line="276" w:lineRule="auto"/>
              <w:ind w:left="-24" w:right="-84"/>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17 (48.6%)</w:t>
            </w:r>
          </w:p>
        </w:tc>
        <w:tc>
          <w:tcPr>
            <w:tcW w:w="567" w:type="pct"/>
            <w:shd w:val="clear" w:color="auto" w:fill="auto"/>
            <w:vAlign w:val="center"/>
            <w:hideMark/>
          </w:tcPr>
          <w:p w:rsidR="002F7ACB" w:rsidRPr="007B3509" w:rsidRDefault="002F7ACB" w:rsidP="002B2E37">
            <w:pPr>
              <w:spacing w:line="276" w:lineRule="auto"/>
              <w:ind w:left="-24" w:right="-84"/>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58 (34.1%)</w:t>
            </w:r>
          </w:p>
        </w:tc>
        <w:tc>
          <w:tcPr>
            <w:tcW w:w="562" w:type="pct"/>
            <w:shd w:val="clear" w:color="auto" w:fill="auto"/>
            <w:vAlign w:val="center"/>
            <w:hideMark/>
          </w:tcPr>
          <w:p w:rsidR="002F7ACB" w:rsidRPr="007B3509" w:rsidRDefault="002F7ACB" w:rsidP="002B2E37">
            <w:pPr>
              <w:spacing w:line="276" w:lineRule="auto"/>
              <w:ind w:left="-24" w:right="-84"/>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35 (31%)</w:t>
            </w:r>
          </w:p>
        </w:tc>
      </w:tr>
      <w:tr w:rsidR="002F7ACB" w:rsidRPr="007B3509" w:rsidTr="002B2E37">
        <w:trPr>
          <w:trHeight w:val="20"/>
        </w:trPr>
        <w:tc>
          <w:tcPr>
            <w:tcW w:w="309" w:type="pct"/>
            <w:vMerge/>
            <w:shd w:val="clear" w:color="auto" w:fill="auto"/>
          </w:tcPr>
          <w:p w:rsidR="002F7ACB" w:rsidRPr="007B3509" w:rsidRDefault="002F7ACB" w:rsidP="002B2E37">
            <w:pPr>
              <w:spacing w:line="276" w:lineRule="auto"/>
              <w:jc w:val="center"/>
              <w:rPr>
                <w:rFonts w:ascii="Times New Roman" w:eastAsia="Times New Roman" w:hAnsi="Times New Roman" w:cs="Times New Roman"/>
                <w:sz w:val="24"/>
                <w:szCs w:val="24"/>
              </w:rPr>
            </w:pPr>
          </w:p>
        </w:tc>
        <w:tc>
          <w:tcPr>
            <w:tcW w:w="309" w:type="pct"/>
            <w:vMerge/>
            <w:shd w:val="clear" w:color="auto" w:fill="auto"/>
          </w:tcPr>
          <w:p w:rsidR="002F7ACB" w:rsidRPr="007B3509" w:rsidRDefault="002F7ACB" w:rsidP="002B2E37">
            <w:pPr>
              <w:spacing w:line="276" w:lineRule="auto"/>
              <w:jc w:val="center"/>
              <w:rPr>
                <w:rFonts w:ascii="Times New Roman" w:eastAsia="Times New Roman" w:hAnsi="Times New Roman" w:cs="Times New Roman"/>
                <w:sz w:val="24"/>
                <w:szCs w:val="24"/>
              </w:rPr>
            </w:pPr>
          </w:p>
        </w:tc>
        <w:tc>
          <w:tcPr>
            <w:tcW w:w="638" w:type="pct"/>
            <w:shd w:val="clear" w:color="auto" w:fill="auto"/>
            <w:vAlign w:val="center"/>
            <w:hideMark/>
          </w:tcPr>
          <w:p w:rsidR="002F7ACB" w:rsidRPr="007B3509" w:rsidRDefault="002F7ACB" w:rsidP="002B2E37">
            <w:pPr>
              <w:spacing w:line="276" w:lineRule="auto"/>
              <w:ind w:left="-24" w:right="-84"/>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University</w:t>
            </w:r>
          </w:p>
        </w:tc>
        <w:tc>
          <w:tcPr>
            <w:tcW w:w="523" w:type="pct"/>
            <w:shd w:val="clear" w:color="auto" w:fill="auto"/>
            <w:vAlign w:val="center"/>
            <w:hideMark/>
          </w:tcPr>
          <w:p w:rsidR="002F7ACB" w:rsidRPr="007B3509" w:rsidRDefault="002F7ACB" w:rsidP="002B2E37">
            <w:pPr>
              <w:spacing w:line="276" w:lineRule="auto"/>
              <w:ind w:left="-24" w:right="-84"/>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23 (18.1%)</w:t>
            </w:r>
          </w:p>
        </w:tc>
        <w:tc>
          <w:tcPr>
            <w:tcW w:w="523" w:type="pct"/>
            <w:shd w:val="clear" w:color="auto" w:fill="auto"/>
            <w:vAlign w:val="center"/>
            <w:hideMark/>
          </w:tcPr>
          <w:p w:rsidR="002F7ACB" w:rsidRPr="007B3509" w:rsidRDefault="002F7ACB" w:rsidP="002B2E37">
            <w:pPr>
              <w:spacing w:line="276" w:lineRule="auto"/>
              <w:ind w:left="-24" w:right="-84"/>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31 (16.3%)</w:t>
            </w:r>
          </w:p>
        </w:tc>
        <w:tc>
          <w:tcPr>
            <w:tcW w:w="523" w:type="pct"/>
            <w:shd w:val="clear" w:color="auto" w:fill="auto"/>
            <w:vAlign w:val="center"/>
            <w:hideMark/>
          </w:tcPr>
          <w:p w:rsidR="002F7ACB" w:rsidRPr="007B3509" w:rsidRDefault="002F7ACB" w:rsidP="002B2E37">
            <w:pPr>
              <w:spacing w:line="276" w:lineRule="auto"/>
              <w:ind w:left="-24" w:right="-84"/>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17 (16.8%)</w:t>
            </w:r>
          </w:p>
        </w:tc>
        <w:tc>
          <w:tcPr>
            <w:tcW w:w="523" w:type="pct"/>
            <w:shd w:val="clear" w:color="auto" w:fill="auto"/>
            <w:vAlign w:val="center"/>
            <w:hideMark/>
          </w:tcPr>
          <w:p w:rsidR="002F7ACB" w:rsidRPr="007B3509" w:rsidRDefault="002F7ACB" w:rsidP="002B2E37">
            <w:pPr>
              <w:spacing w:line="276" w:lineRule="auto"/>
              <w:ind w:left="-24" w:right="-84"/>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14 (14.6%)</w:t>
            </w:r>
          </w:p>
        </w:tc>
        <w:tc>
          <w:tcPr>
            <w:tcW w:w="523" w:type="pct"/>
            <w:shd w:val="clear" w:color="auto" w:fill="auto"/>
            <w:vAlign w:val="center"/>
            <w:hideMark/>
          </w:tcPr>
          <w:p w:rsidR="002F7ACB" w:rsidRPr="007B3509" w:rsidRDefault="002F7ACB" w:rsidP="002B2E37">
            <w:pPr>
              <w:spacing w:line="276" w:lineRule="auto"/>
              <w:ind w:left="-24" w:right="-84"/>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 xml:space="preserve">3 </w:t>
            </w:r>
          </w:p>
          <w:p w:rsidR="002F7ACB" w:rsidRPr="007B3509" w:rsidRDefault="002F7ACB" w:rsidP="002B2E37">
            <w:pPr>
              <w:spacing w:line="276" w:lineRule="auto"/>
              <w:ind w:left="-24" w:right="-84"/>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(8.6%)</w:t>
            </w:r>
          </w:p>
        </w:tc>
        <w:tc>
          <w:tcPr>
            <w:tcW w:w="567" w:type="pct"/>
            <w:shd w:val="clear" w:color="auto" w:fill="auto"/>
            <w:vAlign w:val="center"/>
            <w:hideMark/>
          </w:tcPr>
          <w:p w:rsidR="002F7ACB" w:rsidRPr="007B3509" w:rsidRDefault="002F7ACB" w:rsidP="002B2E37">
            <w:pPr>
              <w:spacing w:line="276" w:lineRule="auto"/>
              <w:ind w:left="-24" w:right="-84"/>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27 (15.9%)</w:t>
            </w:r>
          </w:p>
        </w:tc>
        <w:tc>
          <w:tcPr>
            <w:tcW w:w="562" w:type="pct"/>
            <w:shd w:val="clear" w:color="auto" w:fill="auto"/>
            <w:vAlign w:val="center"/>
            <w:hideMark/>
          </w:tcPr>
          <w:p w:rsidR="002F7ACB" w:rsidRPr="007B3509" w:rsidRDefault="002F7ACB" w:rsidP="002B2E37">
            <w:pPr>
              <w:spacing w:line="276" w:lineRule="auto"/>
              <w:ind w:left="-24" w:right="-84"/>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19 (16.8%)</w:t>
            </w:r>
          </w:p>
        </w:tc>
      </w:tr>
      <w:tr w:rsidR="002F7ACB" w:rsidRPr="007B3509" w:rsidTr="002B2E37">
        <w:trPr>
          <w:trHeight w:val="20"/>
        </w:trPr>
        <w:tc>
          <w:tcPr>
            <w:tcW w:w="309" w:type="pct"/>
            <w:vMerge/>
            <w:shd w:val="clear" w:color="auto" w:fill="auto"/>
          </w:tcPr>
          <w:p w:rsidR="002F7ACB" w:rsidRPr="007B3509" w:rsidRDefault="002F7ACB" w:rsidP="002B2E37">
            <w:pPr>
              <w:shd w:val="clear" w:color="auto" w:fill="FFFFFF"/>
              <w:spacing w:line="276" w:lineRule="auto"/>
              <w:jc w:val="center"/>
              <w:rPr>
                <w:rFonts w:ascii="Times New Roman" w:eastAsia="Times New Roman" w:hAnsi="Times New Roman" w:cs="Times New Roman"/>
                <w:b/>
                <w:bCs/>
                <w:sz w:val="24"/>
                <w:szCs w:val="24"/>
              </w:rPr>
            </w:pPr>
          </w:p>
        </w:tc>
        <w:tc>
          <w:tcPr>
            <w:tcW w:w="309" w:type="pct"/>
            <w:vMerge/>
            <w:shd w:val="clear" w:color="auto" w:fill="auto"/>
          </w:tcPr>
          <w:p w:rsidR="002F7ACB" w:rsidRPr="007B3509" w:rsidRDefault="002F7ACB" w:rsidP="002B2E37">
            <w:pPr>
              <w:shd w:val="clear" w:color="auto" w:fill="FFFFFF"/>
              <w:spacing w:line="276" w:lineRule="auto"/>
              <w:jc w:val="center"/>
              <w:rPr>
                <w:rFonts w:ascii="Times New Roman" w:eastAsia="Times New Roman" w:hAnsi="Times New Roman" w:cs="Times New Roman"/>
                <w:b/>
                <w:bCs/>
                <w:sz w:val="24"/>
                <w:szCs w:val="24"/>
              </w:rPr>
            </w:pPr>
          </w:p>
        </w:tc>
        <w:tc>
          <w:tcPr>
            <w:tcW w:w="638" w:type="pct"/>
            <w:shd w:val="clear" w:color="auto" w:fill="auto"/>
          </w:tcPr>
          <w:p w:rsidR="002F7ACB" w:rsidRPr="007B3509" w:rsidRDefault="002F7ACB" w:rsidP="002B2E37">
            <w:pPr>
              <w:shd w:val="clear" w:color="auto" w:fill="FFFFFF"/>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P-value</w:t>
            </w:r>
          </w:p>
        </w:tc>
        <w:tc>
          <w:tcPr>
            <w:tcW w:w="523" w:type="pct"/>
            <w:shd w:val="clear" w:color="auto" w:fill="auto"/>
            <w:vAlign w:val="center"/>
          </w:tcPr>
          <w:p w:rsidR="002F7ACB" w:rsidRPr="007B3509" w:rsidRDefault="002F7ACB" w:rsidP="002B2E37">
            <w:pPr>
              <w:shd w:val="clear" w:color="auto" w:fill="FFFFFF"/>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0.2</w:t>
            </w:r>
          </w:p>
        </w:tc>
        <w:tc>
          <w:tcPr>
            <w:tcW w:w="523" w:type="pct"/>
            <w:shd w:val="clear" w:color="auto" w:fill="auto"/>
            <w:vAlign w:val="center"/>
          </w:tcPr>
          <w:p w:rsidR="002F7ACB" w:rsidRPr="007B3509" w:rsidRDefault="002F7ACB" w:rsidP="002B2E37">
            <w:pPr>
              <w:shd w:val="clear" w:color="auto" w:fill="FFFFFF"/>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0.67</w:t>
            </w:r>
          </w:p>
        </w:tc>
        <w:tc>
          <w:tcPr>
            <w:tcW w:w="523" w:type="pct"/>
            <w:shd w:val="clear" w:color="auto" w:fill="auto"/>
            <w:vAlign w:val="center"/>
          </w:tcPr>
          <w:p w:rsidR="002F7ACB" w:rsidRPr="007B3509" w:rsidRDefault="002F7ACB" w:rsidP="002B2E37">
            <w:pPr>
              <w:shd w:val="clear" w:color="auto" w:fill="FFFFFF"/>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0.808</w:t>
            </w:r>
          </w:p>
        </w:tc>
        <w:tc>
          <w:tcPr>
            <w:tcW w:w="523" w:type="pct"/>
            <w:shd w:val="clear" w:color="auto" w:fill="auto"/>
            <w:vAlign w:val="center"/>
          </w:tcPr>
          <w:p w:rsidR="002F7ACB" w:rsidRPr="007B3509" w:rsidRDefault="002F7ACB" w:rsidP="002B2E37">
            <w:pPr>
              <w:shd w:val="clear" w:color="auto" w:fill="FFFFFF"/>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0.446</w:t>
            </w:r>
          </w:p>
        </w:tc>
        <w:tc>
          <w:tcPr>
            <w:tcW w:w="523" w:type="pct"/>
            <w:shd w:val="clear" w:color="auto" w:fill="auto"/>
            <w:vAlign w:val="center"/>
          </w:tcPr>
          <w:p w:rsidR="002F7ACB" w:rsidRPr="007B3509" w:rsidRDefault="002F7ACB" w:rsidP="002B2E37">
            <w:pPr>
              <w:shd w:val="clear" w:color="auto" w:fill="FFFFFF"/>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0.132</w:t>
            </w:r>
          </w:p>
        </w:tc>
        <w:tc>
          <w:tcPr>
            <w:tcW w:w="567" w:type="pct"/>
            <w:shd w:val="clear" w:color="auto" w:fill="auto"/>
            <w:vAlign w:val="center"/>
          </w:tcPr>
          <w:p w:rsidR="002F7ACB" w:rsidRPr="007B3509" w:rsidRDefault="002F7ACB" w:rsidP="002B2E37">
            <w:pPr>
              <w:shd w:val="clear" w:color="auto" w:fill="FFFFFF"/>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0.685</w:t>
            </w:r>
          </w:p>
        </w:tc>
        <w:tc>
          <w:tcPr>
            <w:tcW w:w="562" w:type="pct"/>
            <w:shd w:val="clear" w:color="auto" w:fill="auto"/>
            <w:vAlign w:val="center"/>
          </w:tcPr>
          <w:p w:rsidR="002F7ACB" w:rsidRPr="007B3509" w:rsidRDefault="002F7ACB" w:rsidP="002B2E37">
            <w:pPr>
              <w:shd w:val="clear" w:color="auto" w:fill="FFFFFF"/>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0.796</w:t>
            </w:r>
          </w:p>
        </w:tc>
      </w:tr>
      <w:tr w:rsidR="002F7ACB" w:rsidRPr="007B3509" w:rsidTr="002B2E37">
        <w:trPr>
          <w:trHeight w:val="20"/>
        </w:trPr>
        <w:tc>
          <w:tcPr>
            <w:tcW w:w="309" w:type="pct"/>
            <w:vMerge/>
            <w:shd w:val="clear" w:color="auto" w:fill="auto"/>
            <w:textDirection w:val="btLr"/>
          </w:tcPr>
          <w:p w:rsidR="002F7ACB" w:rsidRPr="007B3509" w:rsidRDefault="002F7ACB" w:rsidP="002B2E37">
            <w:pPr>
              <w:shd w:val="clear" w:color="auto" w:fill="FFFFFF"/>
              <w:spacing w:line="276" w:lineRule="auto"/>
              <w:ind w:left="113" w:right="113"/>
              <w:jc w:val="center"/>
              <w:rPr>
                <w:rFonts w:ascii="Times New Roman" w:eastAsia="Times New Roman" w:hAnsi="Times New Roman" w:cs="Times New Roman"/>
                <w:b/>
                <w:bCs/>
                <w:sz w:val="24"/>
                <w:szCs w:val="24"/>
              </w:rPr>
            </w:pPr>
          </w:p>
        </w:tc>
        <w:tc>
          <w:tcPr>
            <w:tcW w:w="309" w:type="pct"/>
            <w:vMerge w:val="restart"/>
            <w:shd w:val="clear" w:color="auto" w:fill="auto"/>
            <w:textDirection w:val="btLr"/>
            <w:vAlign w:val="center"/>
          </w:tcPr>
          <w:p w:rsidR="002F7ACB" w:rsidRPr="007B3509" w:rsidRDefault="002F7ACB" w:rsidP="002B2E37">
            <w:pPr>
              <w:shd w:val="clear" w:color="auto" w:fill="FFFFFF"/>
              <w:spacing w:line="276" w:lineRule="auto"/>
              <w:ind w:left="113" w:right="113"/>
              <w:jc w:val="center"/>
              <w:rPr>
                <w:rFonts w:ascii="Times New Roman" w:eastAsia="Times New Roman" w:hAnsi="Times New Roman" w:cs="Times New Roman"/>
                <w:sz w:val="24"/>
                <w:szCs w:val="24"/>
              </w:rPr>
            </w:pPr>
            <w:r w:rsidRPr="007B3509">
              <w:rPr>
                <w:rFonts w:ascii="Times New Roman" w:eastAsia="Times New Roman" w:hAnsi="Times New Roman" w:cs="Times New Roman"/>
                <w:b/>
                <w:bCs/>
                <w:sz w:val="24"/>
                <w:szCs w:val="24"/>
              </w:rPr>
              <w:t>Marital status</w:t>
            </w:r>
          </w:p>
        </w:tc>
        <w:tc>
          <w:tcPr>
            <w:tcW w:w="638" w:type="pct"/>
            <w:shd w:val="clear" w:color="auto" w:fill="auto"/>
            <w:vAlign w:val="center"/>
            <w:hideMark/>
          </w:tcPr>
          <w:p w:rsidR="002F7ACB" w:rsidRPr="007B3509" w:rsidRDefault="002F7ACB" w:rsidP="002B2E37">
            <w:pPr>
              <w:shd w:val="clear" w:color="auto" w:fill="FFFFFF"/>
              <w:spacing w:line="276" w:lineRule="auto"/>
              <w:ind w:left="-24"/>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Single</w:t>
            </w:r>
          </w:p>
        </w:tc>
        <w:tc>
          <w:tcPr>
            <w:tcW w:w="523" w:type="pct"/>
            <w:shd w:val="clear" w:color="auto" w:fill="auto"/>
            <w:vAlign w:val="center"/>
            <w:hideMark/>
          </w:tcPr>
          <w:p w:rsidR="002F7ACB" w:rsidRPr="007B3509" w:rsidRDefault="002F7ACB" w:rsidP="002B2E37">
            <w:pPr>
              <w:shd w:val="clear" w:color="auto" w:fill="FFFFFF"/>
              <w:spacing w:line="276" w:lineRule="auto"/>
              <w:ind w:left="-7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27 (21.3%)</w:t>
            </w:r>
          </w:p>
        </w:tc>
        <w:tc>
          <w:tcPr>
            <w:tcW w:w="523" w:type="pct"/>
            <w:shd w:val="clear" w:color="auto" w:fill="auto"/>
            <w:vAlign w:val="center"/>
            <w:hideMark/>
          </w:tcPr>
          <w:p w:rsidR="002F7ACB" w:rsidRPr="007B3509" w:rsidRDefault="002F7ACB" w:rsidP="002B2E37">
            <w:pPr>
              <w:shd w:val="clear" w:color="auto" w:fill="FFFFFF"/>
              <w:spacing w:line="276" w:lineRule="auto"/>
              <w:ind w:left="-7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43 (22.6%)</w:t>
            </w:r>
          </w:p>
        </w:tc>
        <w:tc>
          <w:tcPr>
            <w:tcW w:w="523" w:type="pct"/>
            <w:shd w:val="clear" w:color="auto" w:fill="auto"/>
            <w:vAlign w:val="center"/>
            <w:hideMark/>
          </w:tcPr>
          <w:p w:rsidR="002F7ACB" w:rsidRPr="007B3509" w:rsidRDefault="002F7ACB" w:rsidP="002B2E37">
            <w:pPr>
              <w:shd w:val="clear" w:color="auto" w:fill="FFFFFF"/>
              <w:spacing w:line="276" w:lineRule="auto"/>
              <w:ind w:left="-7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21 (20.8%)</w:t>
            </w:r>
          </w:p>
        </w:tc>
        <w:tc>
          <w:tcPr>
            <w:tcW w:w="523" w:type="pct"/>
            <w:shd w:val="clear" w:color="auto" w:fill="auto"/>
            <w:vAlign w:val="center"/>
            <w:hideMark/>
          </w:tcPr>
          <w:p w:rsidR="002F7ACB" w:rsidRPr="007B3509" w:rsidRDefault="002F7ACB" w:rsidP="002B2E37">
            <w:pPr>
              <w:shd w:val="clear" w:color="auto" w:fill="FFFFFF"/>
              <w:spacing w:line="276" w:lineRule="auto"/>
              <w:ind w:left="-7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19 (19.8%)</w:t>
            </w:r>
          </w:p>
        </w:tc>
        <w:tc>
          <w:tcPr>
            <w:tcW w:w="523" w:type="pct"/>
            <w:shd w:val="clear" w:color="auto" w:fill="auto"/>
            <w:vAlign w:val="center"/>
            <w:hideMark/>
          </w:tcPr>
          <w:p w:rsidR="002F7ACB" w:rsidRPr="007B3509" w:rsidRDefault="002F7ACB" w:rsidP="002B2E37">
            <w:pPr>
              <w:shd w:val="clear" w:color="auto" w:fill="FFFFFF"/>
              <w:spacing w:line="276" w:lineRule="auto"/>
              <w:ind w:left="-7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4 (11.4%)</w:t>
            </w:r>
          </w:p>
        </w:tc>
        <w:tc>
          <w:tcPr>
            <w:tcW w:w="567" w:type="pct"/>
            <w:shd w:val="clear" w:color="auto" w:fill="auto"/>
            <w:vAlign w:val="center"/>
            <w:hideMark/>
          </w:tcPr>
          <w:p w:rsidR="002F7ACB" w:rsidRPr="007B3509" w:rsidRDefault="002F7ACB" w:rsidP="002B2E37">
            <w:pPr>
              <w:shd w:val="clear" w:color="auto" w:fill="FFFFFF"/>
              <w:spacing w:line="276" w:lineRule="auto"/>
              <w:ind w:left="-7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25 (14.7%)</w:t>
            </w:r>
          </w:p>
        </w:tc>
        <w:tc>
          <w:tcPr>
            <w:tcW w:w="562" w:type="pct"/>
            <w:shd w:val="clear" w:color="auto" w:fill="auto"/>
            <w:vAlign w:val="center"/>
            <w:hideMark/>
          </w:tcPr>
          <w:p w:rsidR="002F7ACB" w:rsidRPr="007B3509" w:rsidRDefault="002F7ACB" w:rsidP="002B2E37">
            <w:pPr>
              <w:shd w:val="clear" w:color="auto" w:fill="FFFFFF"/>
              <w:spacing w:line="276" w:lineRule="auto"/>
              <w:ind w:left="-7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22 (19.5%)</w:t>
            </w:r>
          </w:p>
        </w:tc>
      </w:tr>
      <w:tr w:rsidR="002F7ACB" w:rsidRPr="007B3509" w:rsidTr="002B2E37">
        <w:trPr>
          <w:trHeight w:val="20"/>
        </w:trPr>
        <w:tc>
          <w:tcPr>
            <w:tcW w:w="309" w:type="pct"/>
            <w:vMerge/>
            <w:shd w:val="clear" w:color="auto" w:fill="auto"/>
          </w:tcPr>
          <w:p w:rsidR="002F7ACB" w:rsidRPr="007B3509" w:rsidRDefault="002F7ACB" w:rsidP="002B2E37">
            <w:pPr>
              <w:shd w:val="clear" w:color="auto" w:fill="FFFFFF"/>
              <w:spacing w:line="276" w:lineRule="auto"/>
              <w:jc w:val="center"/>
              <w:rPr>
                <w:rFonts w:ascii="Times New Roman" w:eastAsia="Times New Roman" w:hAnsi="Times New Roman" w:cs="Times New Roman"/>
                <w:sz w:val="24"/>
                <w:szCs w:val="24"/>
              </w:rPr>
            </w:pPr>
          </w:p>
        </w:tc>
        <w:tc>
          <w:tcPr>
            <w:tcW w:w="309" w:type="pct"/>
            <w:vMerge/>
            <w:shd w:val="clear" w:color="auto" w:fill="auto"/>
          </w:tcPr>
          <w:p w:rsidR="002F7ACB" w:rsidRPr="007B3509" w:rsidRDefault="002F7ACB" w:rsidP="002B2E37">
            <w:pPr>
              <w:shd w:val="clear" w:color="auto" w:fill="FFFFFF"/>
              <w:spacing w:line="276" w:lineRule="auto"/>
              <w:jc w:val="center"/>
              <w:rPr>
                <w:rFonts w:ascii="Times New Roman" w:eastAsia="Times New Roman" w:hAnsi="Times New Roman" w:cs="Times New Roman"/>
                <w:sz w:val="24"/>
                <w:szCs w:val="24"/>
              </w:rPr>
            </w:pPr>
          </w:p>
        </w:tc>
        <w:tc>
          <w:tcPr>
            <w:tcW w:w="638" w:type="pct"/>
            <w:shd w:val="clear" w:color="auto" w:fill="auto"/>
            <w:vAlign w:val="center"/>
            <w:hideMark/>
          </w:tcPr>
          <w:p w:rsidR="002F7ACB" w:rsidRPr="007B3509" w:rsidRDefault="002F7ACB" w:rsidP="002B2E37">
            <w:pPr>
              <w:shd w:val="clear" w:color="auto" w:fill="FFFFFF"/>
              <w:spacing w:line="276" w:lineRule="auto"/>
              <w:ind w:left="-24"/>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Married</w:t>
            </w:r>
          </w:p>
        </w:tc>
        <w:tc>
          <w:tcPr>
            <w:tcW w:w="523" w:type="pct"/>
            <w:shd w:val="clear" w:color="auto" w:fill="auto"/>
            <w:vAlign w:val="center"/>
            <w:hideMark/>
          </w:tcPr>
          <w:p w:rsidR="002F7ACB" w:rsidRPr="007B3509" w:rsidRDefault="002F7ACB" w:rsidP="002B2E37">
            <w:pPr>
              <w:shd w:val="clear" w:color="auto" w:fill="FFFFFF"/>
              <w:spacing w:line="276" w:lineRule="auto"/>
              <w:ind w:left="-7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84 (66.1%)</w:t>
            </w:r>
          </w:p>
        </w:tc>
        <w:tc>
          <w:tcPr>
            <w:tcW w:w="523" w:type="pct"/>
            <w:shd w:val="clear" w:color="auto" w:fill="auto"/>
            <w:vAlign w:val="center"/>
            <w:hideMark/>
          </w:tcPr>
          <w:p w:rsidR="002F7ACB" w:rsidRPr="007B3509" w:rsidRDefault="002F7ACB" w:rsidP="002B2E37">
            <w:pPr>
              <w:shd w:val="clear" w:color="auto" w:fill="FFFFFF"/>
              <w:spacing w:line="276" w:lineRule="auto"/>
              <w:ind w:left="-7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128 (67.4%)</w:t>
            </w:r>
          </w:p>
        </w:tc>
        <w:tc>
          <w:tcPr>
            <w:tcW w:w="523" w:type="pct"/>
            <w:shd w:val="clear" w:color="auto" w:fill="auto"/>
            <w:vAlign w:val="center"/>
            <w:hideMark/>
          </w:tcPr>
          <w:p w:rsidR="002F7ACB" w:rsidRPr="007B3509" w:rsidRDefault="002F7ACB" w:rsidP="002B2E37">
            <w:pPr>
              <w:shd w:val="clear" w:color="auto" w:fill="FFFFFF"/>
              <w:spacing w:line="276" w:lineRule="auto"/>
              <w:ind w:left="-7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69 (68.3%)</w:t>
            </w:r>
          </w:p>
        </w:tc>
        <w:tc>
          <w:tcPr>
            <w:tcW w:w="523" w:type="pct"/>
            <w:shd w:val="clear" w:color="auto" w:fill="auto"/>
            <w:vAlign w:val="center"/>
            <w:hideMark/>
          </w:tcPr>
          <w:p w:rsidR="002F7ACB" w:rsidRPr="007B3509" w:rsidRDefault="002F7ACB" w:rsidP="002B2E37">
            <w:pPr>
              <w:shd w:val="clear" w:color="auto" w:fill="FFFFFF"/>
              <w:spacing w:line="276" w:lineRule="auto"/>
              <w:ind w:left="-7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71 (74.0%)</w:t>
            </w:r>
          </w:p>
        </w:tc>
        <w:tc>
          <w:tcPr>
            <w:tcW w:w="523" w:type="pct"/>
            <w:shd w:val="clear" w:color="auto" w:fill="auto"/>
            <w:vAlign w:val="center"/>
            <w:hideMark/>
          </w:tcPr>
          <w:p w:rsidR="002F7ACB" w:rsidRPr="007B3509" w:rsidRDefault="002F7ACB" w:rsidP="002B2E37">
            <w:pPr>
              <w:shd w:val="clear" w:color="auto" w:fill="FFFFFF"/>
              <w:spacing w:line="276" w:lineRule="auto"/>
              <w:ind w:left="-7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29 (82.9%)</w:t>
            </w:r>
          </w:p>
        </w:tc>
        <w:tc>
          <w:tcPr>
            <w:tcW w:w="567" w:type="pct"/>
            <w:shd w:val="clear" w:color="auto" w:fill="auto"/>
            <w:vAlign w:val="center"/>
            <w:hideMark/>
          </w:tcPr>
          <w:p w:rsidR="002F7ACB" w:rsidRPr="007B3509" w:rsidRDefault="002F7ACB" w:rsidP="002B2E37">
            <w:pPr>
              <w:shd w:val="clear" w:color="auto" w:fill="FFFFFF"/>
              <w:spacing w:line="276" w:lineRule="auto"/>
              <w:ind w:left="-7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127 (74.7%)</w:t>
            </w:r>
          </w:p>
        </w:tc>
        <w:tc>
          <w:tcPr>
            <w:tcW w:w="562" w:type="pct"/>
            <w:shd w:val="clear" w:color="auto" w:fill="auto"/>
            <w:vAlign w:val="center"/>
            <w:hideMark/>
          </w:tcPr>
          <w:p w:rsidR="002F7ACB" w:rsidRPr="007B3509" w:rsidRDefault="002F7ACB" w:rsidP="002B2E37">
            <w:pPr>
              <w:shd w:val="clear" w:color="auto" w:fill="FFFFFF"/>
              <w:spacing w:line="276" w:lineRule="auto"/>
              <w:ind w:left="-7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78 (69%)</w:t>
            </w:r>
          </w:p>
        </w:tc>
      </w:tr>
      <w:tr w:rsidR="002F7ACB" w:rsidRPr="007B3509" w:rsidTr="002B2E37">
        <w:trPr>
          <w:trHeight w:val="463"/>
        </w:trPr>
        <w:tc>
          <w:tcPr>
            <w:tcW w:w="309" w:type="pct"/>
            <w:vMerge/>
            <w:shd w:val="clear" w:color="auto" w:fill="auto"/>
          </w:tcPr>
          <w:p w:rsidR="002F7ACB" w:rsidRPr="007B3509" w:rsidRDefault="002F7ACB" w:rsidP="002B2E37">
            <w:pPr>
              <w:shd w:val="clear" w:color="auto" w:fill="FFFFFF"/>
              <w:spacing w:line="276" w:lineRule="auto"/>
              <w:jc w:val="center"/>
              <w:rPr>
                <w:rFonts w:ascii="Times New Roman" w:eastAsia="Times New Roman" w:hAnsi="Times New Roman" w:cs="Times New Roman"/>
                <w:sz w:val="24"/>
                <w:szCs w:val="24"/>
              </w:rPr>
            </w:pPr>
          </w:p>
        </w:tc>
        <w:tc>
          <w:tcPr>
            <w:tcW w:w="309" w:type="pct"/>
            <w:vMerge/>
            <w:shd w:val="clear" w:color="auto" w:fill="auto"/>
          </w:tcPr>
          <w:p w:rsidR="002F7ACB" w:rsidRPr="007B3509" w:rsidRDefault="002F7ACB" w:rsidP="002B2E37">
            <w:pPr>
              <w:shd w:val="clear" w:color="auto" w:fill="FFFFFF"/>
              <w:spacing w:line="276" w:lineRule="auto"/>
              <w:jc w:val="center"/>
              <w:rPr>
                <w:rFonts w:ascii="Times New Roman" w:eastAsia="Times New Roman" w:hAnsi="Times New Roman" w:cs="Times New Roman"/>
                <w:sz w:val="24"/>
                <w:szCs w:val="24"/>
              </w:rPr>
            </w:pPr>
          </w:p>
        </w:tc>
        <w:tc>
          <w:tcPr>
            <w:tcW w:w="638" w:type="pct"/>
            <w:shd w:val="clear" w:color="auto" w:fill="auto"/>
            <w:vAlign w:val="center"/>
            <w:hideMark/>
          </w:tcPr>
          <w:p w:rsidR="002F7ACB" w:rsidRPr="007B3509" w:rsidRDefault="002F7ACB" w:rsidP="002B2E37">
            <w:pPr>
              <w:shd w:val="clear" w:color="auto" w:fill="FFFFFF"/>
              <w:spacing w:line="276" w:lineRule="auto"/>
              <w:ind w:left="-24"/>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Divorced</w:t>
            </w:r>
          </w:p>
        </w:tc>
        <w:tc>
          <w:tcPr>
            <w:tcW w:w="523" w:type="pct"/>
            <w:shd w:val="clear" w:color="auto" w:fill="auto"/>
            <w:vAlign w:val="center"/>
            <w:hideMark/>
          </w:tcPr>
          <w:p w:rsidR="002F7ACB" w:rsidRPr="007B3509" w:rsidRDefault="002F7ACB" w:rsidP="002B2E37">
            <w:pPr>
              <w:shd w:val="clear" w:color="auto" w:fill="FFFFFF"/>
              <w:spacing w:line="276" w:lineRule="auto"/>
              <w:ind w:left="-7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11 (8.7%)</w:t>
            </w:r>
          </w:p>
        </w:tc>
        <w:tc>
          <w:tcPr>
            <w:tcW w:w="523" w:type="pct"/>
            <w:shd w:val="clear" w:color="auto" w:fill="auto"/>
            <w:vAlign w:val="center"/>
            <w:hideMark/>
          </w:tcPr>
          <w:p w:rsidR="002F7ACB" w:rsidRPr="007B3509" w:rsidRDefault="002F7ACB" w:rsidP="002B2E37">
            <w:pPr>
              <w:shd w:val="clear" w:color="auto" w:fill="FFFFFF"/>
              <w:spacing w:line="276" w:lineRule="auto"/>
              <w:ind w:left="-7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10 (5.3%)</w:t>
            </w:r>
          </w:p>
        </w:tc>
        <w:tc>
          <w:tcPr>
            <w:tcW w:w="523" w:type="pct"/>
            <w:shd w:val="clear" w:color="auto" w:fill="auto"/>
            <w:vAlign w:val="center"/>
            <w:hideMark/>
          </w:tcPr>
          <w:p w:rsidR="002F7ACB" w:rsidRPr="007B3509" w:rsidRDefault="002F7ACB" w:rsidP="002B2E37">
            <w:pPr>
              <w:shd w:val="clear" w:color="auto" w:fill="FFFFFF"/>
              <w:spacing w:line="276" w:lineRule="auto"/>
              <w:ind w:left="-7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7 (6.9%)</w:t>
            </w:r>
          </w:p>
        </w:tc>
        <w:tc>
          <w:tcPr>
            <w:tcW w:w="523" w:type="pct"/>
            <w:shd w:val="clear" w:color="auto" w:fill="auto"/>
            <w:vAlign w:val="center"/>
            <w:hideMark/>
          </w:tcPr>
          <w:p w:rsidR="002F7ACB" w:rsidRPr="007B3509" w:rsidRDefault="002F7ACB" w:rsidP="002B2E37">
            <w:pPr>
              <w:shd w:val="clear" w:color="auto" w:fill="FFFFFF"/>
              <w:spacing w:line="276" w:lineRule="auto"/>
              <w:ind w:left="-7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4 (4.2%)</w:t>
            </w:r>
          </w:p>
        </w:tc>
        <w:tc>
          <w:tcPr>
            <w:tcW w:w="523" w:type="pct"/>
            <w:shd w:val="clear" w:color="auto" w:fill="auto"/>
            <w:vAlign w:val="center"/>
            <w:hideMark/>
          </w:tcPr>
          <w:p w:rsidR="002F7ACB" w:rsidRPr="007B3509" w:rsidRDefault="002F7ACB" w:rsidP="002B2E37">
            <w:pPr>
              <w:shd w:val="clear" w:color="auto" w:fill="FFFFFF"/>
              <w:spacing w:line="276" w:lineRule="auto"/>
              <w:ind w:left="-7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0 (0.0%)</w:t>
            </w:r>
          </w:p>
        </w:tc>
        <w:tc>
          <w:tcPr>
            <w:tcW w:w="567" w:type="pct"/>
            <w:shd w:val="clear" w:color="auto" w:fill="auto"/>
            <w:vAlign w:val="center"/>
            <w:hideMark/>
          </w:tcPr>
          <w:p w:rsidR="002F7ACB" w:rsidRPr="007B3509" w:rsidRDefault="002F7ACB" w:rsidP="002B2E37">
            <w:pPr>
              <w:shd w:val="clear" w:color="auto" w:fill="FFFFFF"/>
              <w:spacing w:line="276" w:lineRule="auto"/>
              <w:ind w:left="-7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11 (6.5%)</w:t>
            </w:r>
          </w:p>
        </w:tc>
        <w:tc>
          <w:tcPr>
            <w:tcW w:w="562" w:type="pct"/>
            <w:shd w:val="clear" w:color="auto" w:fill="auto"/>
            <w:vAlign w:val="center"/>
            <w:hideMark/>
          </w:tcPr>
          <w:p w:rsidR="002F7ACB" w:rsidRPr="007B3509" w:rsidRDefault="002F7ACB" w:rsidP="002B2E37">
            <w:pPr>
              <w:shd w:val="clear" w:color="auto" w:fill="FFFFFF"/>
              <w:spacing w:line="276" w:lineRule="auto"/>
              <w:ind w:left="-7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 xml:space="preserve">7 </w:t>
            </w:r>
          </w:p>
          <w:p w:rsidR="002F7ACB" w:rsidRPr="007B3509" w:rsidRDefault="002F7ACB" w:rsidP="002B2E37">
            <w:pPr>
              <w:shd w:val="clear" w:color="auto" w:fill="FFFFFF"/>
              <w:spacing w:line="276" w:lineRule="auto"/>
              <w:ind w:left="-7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(6.2%)</w:t>
            </w:r>
          </w:p>
        </w:tc>
      </w:tr>
      <w:tr w:rsidR="002F7ACB" w:rsidRPr="007B3509" w:rsidTr="002B2E37">
        <w:trPr>
          <w:trHeight w:val="20"/>
        </w:trPr>
        <w:tc>
          <w:tcPr>
            <w:tcW w:w="309" w:type="pct"/>
            <w:vMerge/>
            <w:shd w:val="clear" w:color="auto" w:fill="auto"/>
          </w:tcPr>
          <w:p w:rsidR="002F7ACB" w:rsidRPr="007B3509" w:rsidRDefault="002F7ACB" w:rsidP="002B2E37">
            <w:pPr>
              <w:shd w:val="clear" w:color="auto" w:fill="FFFFFF"/>
              <w:spacing w:line="276" w:lineRule="auto"/>
              <w:jc w:val="center"/>
              <w:rPr>
                <w:rFonts w:ascii="Times New Roman" w:eastAsia="Times New Roman" w:hAnsi="Times New Roman" w:cs="Times New Roman"/>
                <w:sz w:val="24"/>
                <w:szCs w:val="24"/>
              </w:rPr>
            </w:pPr>
          </w:p>
        </w:tc>
        <w:tc>
          <w:tcPr>
            <w:tcW w:w="309" w:type="pct"/>
            <w:vMerge/>
            <w:shd w:val="clear" w:color="auto" w:fill="auto"/>
          </w:tcPr>
          <w:p w:rsidR="002F7ACB" w:rsidRPr="007B3509" w:rsidRDefault="002F7ACB" w:rsidP="002B2E37">
            <w:pPr>
              <w:shd w:val="clear" w:color="auto" w:fill="FFFFFF"/>
              <w:spacing w:line="276" w:lineRule="auto"/>
              <w:jc w:val="center"/>
              <w:rPr>
                <w:rFonts w:ascii="Times New Roman" w:eastAsia="Times New Roman" w:hAnsi="Times New Roman" w:cs="Times New Roman"/>
                <w:sz w:val="24"/>
                <w:szCs w:val="24"/>
              </w:rPr>
            </w:pPr>
          </w:p>
        </w:tc>
        <w:tc>
          <w:tcPr>
            <w:tcW w:w="638" w:type="pct"/>
            <w:shd w:val="clear" w:color="auto" w:fill="auto"/>
            <w:vAlign w:val="center"/>
            <w:hideMark/>
          </w:tcPr>
          <w:p w:rsidR="002F7ACB" w:rsidRPr="007B3509" w:rsidRDefault="002F7ACB" w:rsidP="002B2E37">
            <w:pPr>
              <w:shd w:val="clear" w:color="auto" w:fill="FFFFFF"/>
              <w:spacing w:line="276" w:lineRule="auto"/>
              <w:ind w:left="-24"/>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Widowed</w:t>
            </w:r>
          </w:p>
        </w:tc>
        <w:tc>
          <w:tcPr>
            <w:tcW w:w="523" w:type="pct"/>
            <w:shd w:val="clear" w:color="auto" w:fill="auto"/>
            <w:vAlign w:val="center"/>
            <w:hideMark/>
          </w:tcPr>
          <w:p w:rsidR="002F7ACB" w:rsidRPr="007B3509" w:rsidRDefault="002F7ACB" w:rsidP="002B2E37">
            <w:pPr>
              <w:shd w:val="clear" w:color="auto" w:fill="FFFFFF"/>
              <w:spacing w:line="276" w:lineRule="auto"/>
              <w:ind w:left="-7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5 (3.9%)</w:t>
            </w:r>
          </w:p>
        </w:tc>
        <w:tc>
          <w:tcPr>
            <w:tcW w:w="523" w:type="pct"/>
            <w:shd w:val="clear" w:color="auto" w:fill="auto"/>
            <w:vAlign w:val="center"/>
            <w:hideMark/>
          </w:tcPr>
          <w:p w:rsidR="002F7ACB" w:rsidRPr="007B3509" w:rsidRDefault="002F7ACB" w:rsidP="002B2E37">
            <w:pPr>
              <w:shd w:val="clear" w:color="auto" w:fill="FFFFFF"/>
              <w:spacing w:line="276" w:lineRule="auto"/>
              <w:ind w:left="-7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9 (4.7%)</w:t>
            </w:r>
          </w:p>
        </w:tc>
        <w:tc>
          <w:tcPr>
            <w:tcW w:w="523" w:type="pct"/>
            <w:shd w:val="clear" w:color="auto" w:fill="auto"/>
            <w:vAlign w:val="center"/>
            <w:hideMark/>
          </w:tcPr>
          <w:p w:rsidR="002F7ACB" w:rsidRPr="007B3509" w:rsidRDefault="002F7ACB" w:rsidP="002B2E37">
            <w:pPr>
              <w:shd w:val="clear" w:color="auto" w:fill="FFFFFF"/>
              <w:spacing w:line="276" w:lineRule="auto"/>
              <w:ind w:left="-7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4 (4.0%)</w:t>
            </w:r>
          </w:p>
        </w:tc>
        <w:tc>
          <w:tcPr>
            <w:tcW w:w="523" w:type="pct"/>
            <w:shd w:val="clear" w:color="auto" w:fill="auto"/>
            <w:vAlign w:val="center"/>
            <w:hideMark/>
          </w:tcPr>
          <w:p w:rsidR="002F7ACB" w:rsidRPr="007B3509" w:rsidRDefault="002F7ACB" w:rsidP="002B2E37">
            <w:pPr>
              <w:shd w:val="clear" w:color="auto" w:fill="FFFFFF"/>
              <w:spacing w:line="276" w:lineRule="auto"/>
              <w:ind w:left="-7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2 (2.1%)</w:t>
            </w:r>
          </w:p>
        </w:tc>
        <w:tc>
          <w:tcPr>
            <w:tcW w:w="523" w:type="pct"/>
            <w:shd w:val="clear" w:color="auto" w:fill="auto"/>
            <w:vAlign w:val="center"/>
            <w:hideMark/>
          </w:tcPr>
          <w:p w:rsidR="002F7ACB" w:rsidRPr="007B3509" w:rsidRDefault="002F7ACB" w:rsidP="002B2E37">
            <w:pPr>
              <w:shd w:val="clear" w:color="auto" w:fill="FFFFFF"/>
              <w:spacing w:line="276" w:lineRule="auto"/>
              <w:ind w:left="-7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2 (5.7%)</w:t>
            </w:r>
          </w:p>
        </w:tc>
        <w:tc>
          <w:tcPr>
            <w:tcW w:w="567" w:type="pct"/>
            <w:shd w:val="clear" w:color="auto" w:fill="auto"/>
            <w:vAlign w:val="center"/>
            <w:hideMark/>
          </w:tcPr>
          <w:p w:rsidR="002F7ACB" w:rsidRPr="007B3509" w:rsidRDefault="002F7ACB" w:rsidP="002B2E37">
            <w:pPr>
              <w:shd w:val="clear" w:color="auto" w:fill="FFFFFF"/>
              <w:spacing w:line="276" w:lineRule="auto"/>
              <w:ind w:left="-7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 xml:space="preserve">7 </w:t>
            </w:r>
          </w:p>
          <w:p w:rsidR="002F7ACB" w:rsidRPr="007B3509" w:rsidRDefault="002F7ACB" w:rsidP="002B2E37">
            <w:pPr>
              <w:shd w:val="clear" w:color="auto" w:fill="FFFFFF"/>
              <w:spacing w:line="276" w:lineRule="auto"/>
              <w:ind w:left="-7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(4.1%)</w:t>
            </w:r>
          </w:p>
        </w:tc>
        <w:tc>
          <w:tcPr>
            <w:tcW w:w="562" w:type="pct"/>
            <w:shd w:val="clear" w:color="auto" w:fill="auto"/>
            <w:vAlign w:val="center"/>
            <w:hideMark/>
          </w:tcPr>
          <w:p w:rsidR="002F7ACB" w:rsidRPr="007B3509" w:rsidRDefault="002F7ACB" w:rsidP="002B2E37">
            <w:pPr>
              <w:shd w:val="clear" w:color="auto" w:fill="FFFFFF"/>
              <w:spacing w:line="276" w:lineRule="auto"/>
              <w:ind w:left="-7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 xml:space="preserve">6 </w:t>
            </w:r>
          </w:p>
          <w:p w:rsidR="002F7ACB" w:rsidRPr="007B3509" w:rsidRDefault="002F7ACB" w:rsidP="002B2E37">
            <w:pPr>
              <w:shd w:val="clear" w:color="auto" w:fill="FFFFFF"/>
              <w:spacing w:line="276" w:lineRule="auto"/>
              <w:ind w:left="-7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(5.3%)</w:t>
            </w:r>
          </w:p>
        </w:tc>
      </w:tr>
      <w:tr w:rsidR="002F7ACB" w:rsidRPr="007B3509" w:rsidTr="002B2E37">
        <w:trPr>
          <w:trHeight w:val="138"/>
        </w:trPr>
        <w:tc>
          <w:tcPr>
            <w:tcW w:w="309" w:type="pct"/>
            <w:vMerge/>
            <w:shd w:val="clear" w:color="auto" w:fill="auto"/>
          </w:tcPr>
          <w:p w:rsidR="002F7ACB" w:rsidRPr="007B3509" w:rsidRDefault="002F7ACB" w:rsidP="002B2E37">
            <w:pPr>
              <w:shd w:val="clear" w:color="auto" w:fill="FFFFFF"/>
              <w:spacing w:line="276" w:lineRule="auto"/>
              <w:jc w:val="center"/>
              <w:rPr>
                <w:rFonts w:ascii="Times New Roman" w:eastAsia="Times New Roman" w:hAnsi="Times New Roman" w:cs="Times New Roman"/>
                <w:b/>
                <w:bCs/>
                <w:sz w:val="24"/>
                <w:szCs w:val="24"/>
              </w:rPr>
            </w:pPr>
          </w:p>
        </w:tc>
        <w:tc>
          <w:tcPr>
            <w:tcW w:w="309" w:type="pct"/>
            <w:vMerge/>
            <w:tcBorders>
              <w:bottom w:val="single" w:sz="4" w:space="0" w:color="auto"/>
            </w:tcBorders>
            <w:shd w:val="clear" w:color="auto" w:fill="auto"/>
          </w:tcPr>
          <w:p w:rsidR="002F7ACB" w:rsidRPr="007B3509" w:rsidRDefault="002F7ACB" w:rsidP="002B2E37">
            <w:pPr>
              <w:shd w:val="clear" w:color="auto" w:fill="FFFFFF"/>
              <w:spacing w:line="276" w:lineRule="auto"/>
              <w:jc w:val="center"/>
              <w:rPr>
                <w:rFonts w:ascii="Times New Roman" w:eastAsia="Times New Roman" w:hAnsi="Times New Roman" w:cs="Times New Roman"/>
                <w:b/>
                <w:bCs/>
                <w:sz w:val="24"/>
                <w:szCs w:val="24"/>
              </w:rPr>
            </w:pPr>
          </w:p>
        </w:tc>
        <w:tc>
          <w:tcPr>
            <w:tcW w:w="638" w:type="pct"/>
            <w:shd w:val="clear" w:color="auto" w:fill="auto"/>
          </w:tcPr>
          <w:p w:rsidR="002F7ACB" w:rsidRPr="007B3509" w:rsidRDefault="002F7ACB" w:rsidP="002B2E37">
            <w:pPr>
              <w:shd w:val="clear" w:color="auto" w:fill="FFFFFF"/>
              <w:spacing w:line="276" w:lineRule="auto"/>
              <w:jc w:val="center"/>
              <w:rPr>
                <w:rFonts w:ascii="Times New Roman" w:eastAsia="Times New Roman" w:hAnsi="Times New Roman" w:cs="Times New Roman"/>
                <w:b/>
                <w:bCs/>
                <w:sz w:val="24"/>
                <w:szCs w:val="24"/>
              </w:rPr>
            </w:pPr>
            <w:r w:rsidRPr="007B3509">
              <w:rPr>
                <w:rFonts w:ascii="Times New Roman" w:eastAsia="Times New Roman" w:hAnsi="Times New Roman" w:cs="Times New Roman"/>
                <w:b/>
                <w:bCs/>
                <w:sz w:val="24"/>
                <w:szCs w:val="24"/>
              </w:rPr>
              <w:t>P-value</w:t>
            </w:r>
          </w:p>
        </w:tc>
        <w:tc>
          <w:tcPr>
            <w:tcW w:w="523" w:type="pct"/>
            <w:shd w:val="clear" w:color="auto" w:fill="auto"/>
            <w:vAlign w:val="center"/>
          </w:tcPr>
          <w:p w:rsidR="002F7ACB" w:rsidRPr="007B3509" w:rsidRDefault="002F7ACB" w:rsidP="002B2E37">
            <w:pPr>
              <w:shd w:val="clear" w:color="auto" w:fill="FFFFFF"/>
              <w:spacing w:line="276" w:lineRule="auto"/>
              <w:jc w:val="center"/>
              <w:rPr>
                <w:rFonts w:ascii="Times New Roman" w:eastAsia="Times New Roman" w:hAnsi="Times New Roman" w:cs="Times New Roman"/>
                <w:b/>
                <w:bCs/>
                <w:sz w:val="24"/>
                <w:szCs w:val="24"/>
              </w:rPr>
            </w:pPr>
            <w:r w:rsidRPr="007B3509">
              <w:rPr>
                <w:rFonts w:ascii="Times New Roman" w:eastAsia="Times New Roman" w:hAnsi="Times New Roman" w:cs="Times New Roman"/>
                <w:b/>
                <w:bCs/>
                <w:sz w:val="24"/>
                <w:szCs w:val="24"/>
              </w:rPr>
              <w:t>0.004</w:t>
            </w:r>
          </w:p>
        </w:tc>
        <w:tc>
          <w:tcPr>
            <w:tcW w:w="523" w:type="pct"/>
            <w:shd w:val="clear" w:color="auto" w:fill="auto"/>
            <w:vAlign w:val="center"/>
          </w:tcPr>
          <w:p w:rsidR="002F7ACB" w:rsidRPr="007B3509" w:rsidRDefault="002F7ACB" w:rsidP="002B2E37">
            <w:pPr>
              <w:shd w:val="clear" w:color="auto" w:fill="FFFFFF"/>
              <w:spacing w:line="276" w:lineRule="auto"/>
              <w:jc w:val="center"/>
              <w:rPr>
                <w:rFonts w:ascii="Times New Roman" w:eastAsia="Times New Roman" w:hAnsi="Times New Roman" w:cs="Times New Roman"/>
                <w:b/>
                <w:bCs/>
                <w:sz w:val="24"/>
                <w:szCs w:val="24"/>
              </w:rPr>
            </w:pPr>
            <w:r w:rsidRPr="007B3509">
              <w:rPr>
                <w:rFonts w:ascii="Times New Roman" w:eastAsia="Times New Roman" w:hAnsi="Times New Roman" w:cs="Times New Roman"/>
                <w:b/>
                <w:bCs/>
                <w:sz w:val="24"/>
                <w:szCs w:val="24"/>
              </w:rPr>
              <w:t>0.05</w:t>
            </w:r>
          </w:p>
        </w:tc>
        <w:tc>
          <w:tcPr>
            <w:tcW w:w="523" w:type="pct"/>
            <w:shd w:val="clear" w:color="auto" w:fill="auto"/>
            <w:vAlign w:val="center"/>
          </w:tcPr>
          <w:p w:rsidR="002F7ACB" w:rsidRPr="007B3509" w:rsidRDefault="002F7ACB" w:rsidP="002B2E37">
            <w:pPr>
              <w:shd w:val="clear" w:color="auto" w:fill="FFFFFF"/>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0.214</w:t>
            </w:r>
          </w:p>
        </w:tc>
        <w:tc>
          <w:tcPr>
            <w:tcW w:w="523" w:type="pct"/>
            <w:shd w:val="clear" w:color="auto" w:fill="auto"/>
            <w:vAlign w:val="center"/>
          </w:tcPr>
          <w:p w:rsidR="002F7ACB" w:rsidRPr="007B3509" w:rsidRDefault="002F7ACB" w:rsidP="002B2E37">
            <w:pPr>
              <w:shd w:val="clear" w:color="auto" w:fill="FFFFFF"/>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0.407</w:t>
            </w:r>
          </w:p>
        </w:tc>
        <w:tc>
          <w:tcPr>
            <w:tcW w:w="523" w:type="pct"/>
            <w:shd w:val="clear" w:color="auto" w:fill="auto"/>
            <w:vAlign w:val="center"/>
          </w:tcPr>
          <w:p w:rsidR="002F7ACB" w:rsidRPr="007B3509" w:rsidRDefault="002F7ACB" w:rsidP="002B2E37">
            <w:pPr>
              <w:shd w:val="clear" w:color="auto" w:fill="FFFFFF"/>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0.077</w:t>
            </w:r>
          </w:p>
        </w:tc>
        <w:tc>
          <w:tcPr>
            <w:tcW w:w="567" w:type="pct"/>
            <w:shd w:val="clear" w:color="auto" w:fill="auto"/>
            <w:vAlign w:val="center"/>
          </w:tcPr>
          <w:p w:rsidR="002F7ACB" w:rsidRPr="007B3509" w:rsidRDefault="002F7ACB" w:rsidP="002B2E37">
            <w:pPr>
              <w:shd w:val="clear" w:color="auto" w:fill="FFFFFF"/>
              <w:spacing w:line="276" w:lineRule="auto"/>
              <w:jc w:val="center"/>
              <w:rPr>
                <w:rFonts w:ascii="Times New Roman" w:eastAsia="Times New Roman" w:hAnsi="Times New Roman" w:cs="Times New Roman"/>
                <w:b/>
                <w:bCs/>
                <w:sz w:val="24"/>
                <w:szCs w:val="24"/>
              </w:rPr>
            </w:pPr>
            <w:r w:rsidRPr="007B3509">
              <w:rPr>
                <w:rFonts w:ascii="Times New Roman" w:eastAsia="Times New Roman" w:hAnsi="Times New Roman" w:cs="Times New Roman"/>
                <w:b/>
                <w:bCs/>
                <w:sz w:val="24"/>
                <w:szCs w:val="24"/>
              </w:rPr>
              <w:t>&lt;0.001</w:t>
            </w:r>
          </w:p>
        </w:tc>
        <w:tc>
          <w:tcPr>
            <w:tcW w:w="562" w:type="pct"/>
            <w:shd w:val="clear" w:color="auto" w:fill="auto"/>
            <w:vAlign w:val="center"/>
          </w:tcPr>
          <w:p w:rsidR="002F7ACB" w:rsidRPr="007B3509" w:rsidRDefault="002F7ACB" w:rsidP="002B2E37">
            <w:pPr>
              <w:shd w:val="clear" w:color="auto" w:fill="FFFFFF"/>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0.065</w:t>
            </w:r>
          </w:p>
        </w:tc>
      </w:tr>
      <w:tr w:rsidR="002F7ACB" w:rsidRPr="007B3509" w:rsidTr="002B2E37">
        <w:trPr>
          <w:trHeight w:val="20"/>
        </w:trPr>
        <w:tc>
          <w:tcPr>
            <w:tcW w:w="309" w:type="pct"/>
            <w:vMerge/>
            <w:shd w:val="clear" w:color="auto" w:fill="auto"/>
            <w:textDirection w:val="btLr"/>
          </w:tcPr>
          <w:p w:rsidR="002F7ACB" w:rsidRPr="007B3509" w:rsidRDefault="002F7ACB" w:rsidP="002B2E37">
            <w:pPr>
              <w:shd w:val="clear" w:color="auto" w:fill="FFFFFF"/>
              <w:spacing w:line="276" w:lineRule="auto"/>
              <w:ind w:left="113" w:right="113"/>
              <w:jc w:val="center"/>
              <w:rPr>
                <w:rFonts w:ascii="Times New Roman" w:eastAsia="Times New Roman" w:hAnsi="Times New Roman" w:cs="Times New Roman"/>
                <w:b/>
                <w:bCs/>
                <w:sz w:val="24"/>
                <w:szCs w:val="24"/>
              </w:rPr>
            </w:pPr>
          </w:p>
        </w:tc>
        <w:tc>
          <w:tcPr>
            <w:tcW w:w="309" w:type="pct"/>
            <w:vMerge w:val="restart"/>
            <w:tcBorders>
              <w:top w:val="single" w:sz="4" w:space="0" w:color="auto"/>
              <w:right w:val="single" w:sz="4" w:space="0" w:color="auto"/>
            </w:tcBorders>
            <w:shd w:val="clear" w:color="auto" w:fill="auto"/>
            <w:textDirection w:val="btLr"/>
            <w:vAlign w:val="center"/>
          </w:tcPr>
          <w:p w:rsidR="002F7ACB" w:rsidRPr="007B3509" w:rsidRDefault="002F7ACB" w:rsidP="002B2E37">
            <w:pPr>
              <w:shd w:val="clear" w:color="auto" w:fill="FFFFFF"/>
              <w:spacing w:line="276" w:lineRule="auto"/>
              <w:ind w:left="113" w:right="113"/>
              <w:jc w:val="center"/>
              <w:rPr>
                <w:rFonts w:ascii="Times New Roman" w:eastAsia="Times New Roman" w:hAnsi="Times New Roman" w:cs="Times New Roman"/>
                <w:sz w:val="24"/>
                <w:szCs w:val="24"/>
              </w:rPr>
            </w:pPr>
            <w:r w:rsidRPr="007B3509">
              <w:rPr>
                <w:rFonts w:ascii="Times New Roman" w:eastAsia="Times New Roman" w:hAnsi="Times New Roman" w:cs="Times New Roman"/>
                <w:b/>
                <w:bCs/>
                <w:sz w:val="24"/>
                <w:szCs w:val="24"/>
              </w:rPr>
              <w:t>Smoking</w:t>
            </w:r>
          </w:p>
        </w:tc>
        <w:tc>
          <w:tcPr>
            <w:tcW w:w="638" w:type="pct"/>
            <w:tcBorders>
              <w:left w:val="single" w:sz="4" w:space="0" w:color="auto"/>
            </w:tcBorders>
            <w:shd w:val="clear" w:color="auto" w:fill="auto"/>
            <w:vAlign w:val="center"/>
            <w:hideMark/>
          </w:tcPr>
          <w:p w:rsidR="002F7ACB" w:rsidRPr="007B3509" w:rsidRDefault="002F7ACB" w:rsidP="002B2E37">
            <w:pPr>
              <w:shd w:val="clear" w:color="auto" w:fill="FFFFFF"/>
              <w:spacing w:line="276" w:lineRule="auto"/>
              <w:ind w:left="-24" w:right="-4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Currently smoking</w:t>
            </w:r>
          </w:p>
        </w:tc>
        <w:tc>
          <w:tcPr>
            <w:tcW w:w="523" w:type="pct"/>
            <w:shd w:val="clear" w:color="auto" w:fill="auto"/>
            <w:vAlign w:val="center"/>
            <w:hideMark/>
          </w:tcPr>
          <w:p w:rsidR="002F7ACB" w:rsidRPr="007B3509" w:rsidRDefault="002F7ACB" w:rsidP="002B2E37">
            <w:pPr>
              <w:shd w:val="clear" w:color="auto" w:fill="FFFFFF"/>
              <w:spacing w:line="276" w:lineRule="auto"/>
              <w:ind w:left="-24" w:right="-4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65 (51.2%)</w:t>
            </w:r>
          </w:p>
        </w:tc>
        <w:tc>
          <w:tcPr>
            <w:tcW w:w="523" w:type="pct"/>
            <w:shd w:val="clear" w:color="auto" w:fill="auto"/>
            <w:vAlign w:val="center"/>
            <w:hideMark/>
          </w:tcPr>
          <w:p w:rsidR="002F7ACB" w:rsidRPr="007B3509" w:rsidRDefault="002F7ACB" w:rsidP="002B2E37">
            <w:pPr>
              <w:shd w:val="clear" w:color="auto" w:fill="FFFFFF"/>
              <w:spacing w:line="276" w:lineRule="auto"/>
              <w:ind w:left="-24" w:right="-4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105 (55.3%)</w:t>
            </w:r>
          </w:p>
        </w:tc>
        <w:tc>
          <w:tcPr>
            <w:tcW w:w="523" w:type="pct"/>
            <w:shd w:val="clear" w:color="auto" w:fill="auto"/>
            <w:vAlign w:val="center"/>
            <w:hideMark/>
          </w:tcPr>
          <w:p w:rsidR="002F7ACB" w:rsidRPr="007B3509" w:rsidRDefault="002F7ACB" w:rsidP="002B2E37">
            <w:pPr>
              <w:shd w:val="clear" w:color="auto" w:fill="FFFFFF"/>
              <w:spacing w:line="276" w:lineRule="auto"/>
              <w:ind w:left="-24" w:right="-4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55 (54.5%)</w:t>
            </w:r>
          </w:p>
        </w:tc>
        <w:tc>
          <w:tcPr>
            <w:tcW w:w="523" w:type="pct"/>
            <w:shd w:val="clear" w:color="auto" w:fill="auto"/>
            <w:vAlign w:val="center"/>
            <w:hideMark/>
          </w:tcPr>
          <w:p w:rsidR="002F7ACB" w:rsidRPr="007B3509" w:rsidRDefault="002F7ACB" w:rsidP="002B2E37">
            <w:pPr>
              <w:shd w:val="clear" w:color="auto" w:fill="FFFFFF"/>
              <w:spacing w:line="276" w:lineRule="auto"/>
              <w:ind w:left="-24" w:right="-4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50 (52.1%)</w:t>
            </w:r>
          </w:p>
        </w:tc>
        <w:tc>
          <w:tcPr>
            <w:tcW w:w="523" w:type="pct"/>
            <w:shd w:val="clear" w:color="auto" w:fill="auto"/>
            <w:vAlign w:val="center"/>
            <w:hideMark/>
          </w:tcPr>
          <w:p w:rsidR="002F7ACB" w:rsidRPr="007B3509" w:rsidRDefault="002F7ACB" w:rsidP="002B2E37">
            <w:pPr>
              <w:shd w:val="clear" w:color="auto" w:fill="FFFFFF"/>
              <w:spacing w:line="276" w:lineRule="auto"/>
              <w:ind w:left="-24" w:right="-4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12 (34.3%)</w:t>
            </w:r>
          </w:p>
        </w:tc>
        <w:tc>
          <w:tcPr>
            <w:tcW w:w="567" w:type="pct"/>
            <w:shd w:val="clear" w:color="auto" w:fill="auto"/>
            <w:vAlign w:val="center"/>
            <w:hideMark/>
          </w:tcPr>
          <w:p w:rsidR="002F7ACB" w:rsidRPr="007B3509" w:rsidRDefault="002F7ACB" w:rsidP="002B2E37">
            <w:pPr>
              <w:shd w:val="clear" w:color="auto" w:fill="FFFFFF"/>
              <w:spacing w:line="276" w:lineRule="auto"/>
              <w:ind w:left="-24" w:right="-4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80 (47.1%)</w:t>
            </w:r>
          </w:p>
        </w:tc>
        <w:tc>
          <w:tcPr>
            <w:tcW w:w="562" w:type="pct"/>
            <w:shd w:val="clear" w:color="auto" w:fill="auto"/>
            <w:vAlign w:val="center"/>
            <w:hideMark/>
          </w:tcPr>
          <w:p w:rsidR="002F7ACB" w:rsidRPr="007B3509" w:rsidRDefault="002F7ACB" w:rsidP="002B2E37">
            <w:pPr>
              <w:shd w:val="clear" w:color="auto" w:fill="FFFFFF"/>
              <w:spacing w:line="276" w:lineRule="auto"/>
              <w:ind w:left="-24" w:right="-4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62 (54.9%)</w:t>
            </w:r>
          </w:p>
        </w:tc>
      </w:tr>
      <w:tr w:rsidR="002F7ACB" w:rsidRPr="007B3509" w:rsidTr="002B2E37">
        <w:trPr>
          <w:trHeight w:val="20"/>
        </w:trPr>
        <w:tc>
          <w:tcPr>
            <w:tcW w:w="309" w:type="pct"/>
            <w:vMerge/>
            <w:shd w:val="clear" w:color="auto" w:fill="auto"/>
          </w:tcPr>
          <w:p w:rsidR="002F7ACB" w:rsidRPr="007B3509" w:rsidRDefault="002F7ACB" w:rsidP="002B2E37">
            <w:pPr>
              <w:shd w:val="clear" w:color="auto" w:fill="FFFFFF"/>
              <w:spacing w:line="276" w:lineRule="auto"/>
              <w:jc w:val="center"/>
              <w:rPr>
                <w:rFonts w:ascii="Times New Roman" w:eastAsia="Times New Roman" w:hAnsi="Times New Roman" w:cs="Times New Roman"/>
                <w:sz w:val="24"/>
                <w:szCs w:val="24"/>
              </w:rPr>
            </w:pPr>
          </w:p>
        </w:tc>
        <w:tc>
          <w:tcPr>
            <w:tcW w:w="309" w:type="pct"/>
            <w:vMerge/>
            <w:tcBorders>
              <w:right w:val="single" w:sz="4" w:space="0" w:color="auto"/>
            </w:tcBorders>
            <w:shd w:val="clear" w:color="auto" w:fill="auto"/>
          </w:tcPr>
          <w:p w:rsidR="002F7ACB" w:rsidRPr="007B3509" w:rsidRDefault="002F7ACB" w:rsidP="002B2E37">
            <w:pPr>
              <w:shd w:val="clear" w:color="auto" w:fill="FFFFFF"/>
              <w:spacing w:line="276" w:lineRule="auto"/>
              <w:jc w:val="center"/>
              <w:rPr>
                <w:rFonts w:ascii="Times New Roman" w:eastAsia="Times New Roman" w:hAnsi="Times New Roman" w:cs="Times New Roman"/>
                <w:sz w:val="24"/>
                <w:szCs w:val="24"/>
              </w:rPr>
            </w:pPr>
          </w:p>
        </w:tc>
        <w:tc>
          <w:tcPr>
            <w:tcW w:w="638" w:type="pct"/>
            <w:tcBorders>
              <w:left w:val="single" w:sz="4" w:space="0" w:color="auto"/>
            </w:tcBorders>
            <w:shd w:val="clear" w:color="auto" w:fill="auto"/>
            <w:vAlign w:val="center"/>
            <w:hideMark/>
          </w:tcPr>
          <w:p w:rsidR="002F7ACB" w:rsidRPr="007B3509" w:rsidRDefault="002F7ACB" w:rsidP="002B2E37">
            <w:pPr>
              <w:shd w:val="clear" w:color="auto" w:fill="FFFFFF"/>
              <w:spacing w:line="276" w:lineRule="auto"/>
              <w:ind w:left="-24" w:right="-4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Quit smoking</w:t>
            </w:r>
          </w:p>
        </w:tc>
        <w:tc>
          <w:tcPr>
            <w:tcW w:w="523" w:type="pct"/>
            <w:shd w:val="clear" w:color="auto" w:fill="auto"/>
            <w:vAlign w:val="center"/>
            <w:hideMark/>
          </w:tcPr>
          <w:p w:rsidR="002F7ACB" w:rsidRPr="007B3509" w:rsidRDefault="002F7ACB" w:rsidP="002B2E37">
            <w:pPr>
              <w:shd w:val="clear" w:color="auto" w:fill="FFFFFF"/>
              <w:spacing w:line="276" w:lineRule="auto"/>
              <w:ind w:left="-24" w:right="-4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26 (20.5%)</w:t>
            </w:r>
          </w:p>
        </w:tc>
        <w:tc>
          <w:tcPr>
            <w:tcW w:w="523" w:type="pct"/>
            <w:shd w:val="clear" w:color="auto" w:fill="auto"/>
            <w:vAlign w:val="center"/>
            <w:hideMark/>
          </w:tcPr>
          <w:p w:rsidR="002F7ACB" w:rsidRPr="007B3509" w:rsidRDefault="002F7ACB" w:rsidP="002B2E37">
            <w:pPr>
              <w:shd w:val="clear" w:color="auto" w:fill="FFFFFF"/>
              <w:spacing w:line="276" w:lineRule="auto"/>
              <w:ind w:left="-24" w:right="-4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29 (15.3%)</w:t>
            </w:r>
          </w:p>
        </w:tc>
        <w:tc>
          <w:tcPr>
            <w:tcW w:w="523" w:type="pct"/>
            <w:shd w:val="clear" w:color="auto" w:fill="auto"/>
            <w:vAlign w:val="center"/>
            <w:hideMark/>
          </w:tcPr>
          <w:p w:rsidR="002F7ACB" w:rsidRPr="007B3509" w:rsidRDefault="002F7ACB" w:rsidP="002B2E37">
            <w:pPr>
              <w:shd w:val="clear" w:color="auto" w:fill="FFFFFF"/>
              <w:spacing w:line="276" w:lineRule="auto"/>
              <w:ind w:left="-24" w:right="-4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21 (20.8%)</w:t>
            </w:r>
          </w:p>
        </w:tc>
        <w:tc>
          <w:tcPr>
            <w:tcW w:w="523" w:type="pct"/>
            <w:shd w:val="clear" w:color="auto" w:fill="auto"/>
            <w:vAlign w:val="center"/>
            <w:hideMark/>
          </w:tcPr>
          <w:p w:rsidR="002F7ACB" w:rsidRPr="007B3509" w:rsidRDefault="002F7ACB" w:rsidP="002B2E37">
            <w:pPr>
              <w:shd w:val="clear" w:color="auto" w:fill="FFFFFF"/>
              <w:spacing w:line="276" w:lineRule="auto"/>
              <w:ind w:left="-24" w:right="-4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18 (18.8%)</w:t>
            </w:r>
          </w:p>
        </w:tc>
        <w:tc>
          <w:tcPr>
            <w:tcW w:w="523" w:type="pct"/>
            <w:shd w:val="clear" w:color="auto" w:fill="auto"/>
            <w:vAlign w:val="center"/>
            <w:hideMark/>
          </w:tcPr>
          <w:p w:rsidR="002F7ACB" w:rsidRPr="007B3509" w:rsidRDefault="002F7ACB" w:rsidP="002B2E37">
            <w:pPr>
              <w:shd w:val="clear" w:color="auto" w:fill="FFFFFF"/>
              <w:spacing w:line="276" w:lineRule="auto"/>
              <w:ind w:left="-24" w:right="-4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10 (28.6%)</w:t>
            </w:r>
          </w:p>
        </w:tc>
        <w:tc>
          <w:tcPr>
            <w:tcW w:w="567" w:type="pct"/>
            <w:shd w:val="clear" w:color="auto" w:fill="auto"/>
            <w:vAlign w:val="center"/>
            <w:hideMark/>
          </w:tcPr>
          <w:p w:rsidR="002F7ACB" w:rsidRPr="007B3509" w:rsidRDefault="002F7ACB" w:rsidP="002B2E37">
            <w:pPr>
              <w:shd w:val="clear" w:color="auto" w:fill="FFFFFF"/>
              <w:spacing w:line="276" w:lineRule="auto"/>
              <w:ind w:left="-24" w:right="-4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33 (19.4%)</w:t>
            </w:r>
          </w:p>
        </w:tc>
        <w:tc>
          <w:tcPr>
            <w:tcW w:w="562" w:type="pct"/>
            <w:shd w:val="clear" w:color="auto" w:fill="auto"/>
            <w:vAlign w:val="center"/>
            <w:hideMark/>
          </w:tcPr>
          <w:p w:rsidR="002F7ACB" w:rsidRPr="007B3509" w:rsidRDefault="002F7ACB" w:rsidP="002B2E37">
            <w:pPr>
              <w:shd w:val="clear" w:color="auto" w:fill="FFFFFF"/>
              <w:spacing w:line="276" w:lineRule="auto"/>
              <w:ind w:left="-24" w:right="-4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23 (20.4%)</w:t>
            </w:r>
          </w:p>
        </w:tc>
      </w:tr>
      <w:tr w:rsidR="002F7ACB" w:rsidRPr="007B3509" w:rsidTr="002B2E37">
        <w:trPr>
          <w:trHeight w:val="20"/>
        </w:trPr>
        <w:tc>
          <w:tcPr>
            <w:tcW w:w="309" w:type="pct"/>
            <w:vMerge/>
            <w:shd w:val="clear" w:color="auto" w:fill="auto"/>
          </w:tcPr>
          <w:p w:rsidR="002F7ACB" w:rsidRPr="007B3509" w:rsidRDefault="002F7ACB" w:rsidP="002B2E37">
            <w:pPr>
              <w:shd w:val="clear" w:color="auto" w:fill="FFFFFF"/>
              <w:spacing w:line="276" w:lineRule="auto"/>
              <w:jc w:val="center"/>
              <w:rPr>
                <w:rFonts w:ascii="Times New Roman" w:eastAsia="Times New Roman" w:hAnsi="Times New Roman" w:cs="Times New Roman"/>
                <w:sz w:val="24"/>
                <w:szCs w:val="24"/>
              </w:rPr>
            </w:pPr>
          </w:p>
        </w:tc>
        <w:tc>
          <w:tcPr>
            <w:tcW w:w="309" w:type="pct"/>
            <w:vMerge/>
            <w:tcBorders>
              <w:right w:val="single" w:sz="4" w:space="0" w:color="auto"/>
            </w:tcBorders>
            <w:shd w:val="clear" w:color="auto" w:fill="auto"/>
          </w:tcPr>
          <w:p w:rsidR="002F7ACB" w:rsidRPr="007B3509" w:rsidRDefault="002F7ACB" w:rsidP="002B2E37">
            <w:pPr>
              <w:shd w:val="clear" w:color="auto" w:fill="FFFFFF"/>
              <w:spacing w:line="276" w:lineRule="auto"/>
              <w:jc w:val="center"/>
              <w:rPr>
                <w:rFonts w:ascii="Times New Roman" w:eastAsia="Times New Roman" w:hAnsi="Times New Roman" w:cs="Times New Roman"/>
                <w:sz w:val="24"/>
                <w:szCs w:val="24"/>
              </w:rPr>
            </w:pPr>
          </w:p>
        </w:tc>
        <w:tc>
          <w:tcPr>
            <w:tcW w:w="638" w:type="pct"/>
            <w:tcBorders>
              <w:left w:val="single" w:sz="4" w:space="0" w:color="auto"/>
            </w:tcBorders>
            <w:shd w:val="clear" w:color="auto" w:fill="auto"/>
            <w:vAlign w:val="center"/>
          </w:tcPr>
          <w:p w:rsidR="002F7ACB" w:rsidRPr="007B3509" w:rsidRDefault="002F7ACB" w:rsidP="002B2E37">
            <w:pPr>
              <w:shd w:val="clear" w:color="auto" w:fill="FFFFFF"/>
              <w:spacing w:line="276" w:lineRule="auto"/>
              <w:ind w:left="-24" w:right="-48"/>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Never smoked</w:t>
            </w:r>
          </w:p>
        </w:tc>
        <w:tc>
          <w:tcPr>
            <w:tcW w:w="523" w:type="pct"/>
            <w:shd w:val="clear" w:color="auto" w:fill="auto"/>
          </w:tcPr>
          <w:p w:rsidR="002F7ACB" w:rsidRPr="007B3509" w:rsidRDefault="002F7ACB" w:rsidP="002B2E37">
            <w:pPr>
              <w:shd w:val="clear" w:color="auto" w:fill="FFFFFF"/>
              <w:spacing w:line="276" w:lineRule="auto"/>
              <w:ind w:left="-24" w:right="-48"/>
              <w:jc w:val="center"/>
              <w:rPr>
                <w:rFonts w:ascii="Times New Roman" w:eastAsia="Times New Roman" w:hAnsi="Times New Roman" w:cs="Times New Roman"/>
                <w:sz w:val="24"/>
                <w:szCs w:val="24"/>
              </w:rPr>
            </w:pPr>
            <w:r w:rsidRPr="007B3509">
              <w:rPr>
                <w:rFonts w:ascii="Times New Roman" w:hAnsi="Times New Roman" w:cs="Times New Roman"/>
                <w:kern w:val="24"/>
                <w:sz w:val="24"/>
                <w:szCs w:val="24"/>
              </w:rPr>
              <w:t>36 (28.3%)</w:t>
            </w:r>
          </w:p>
        </w:tc>
        <w:tc>
          <w:tcPr>
            <w:tcW w:w="523" w:type="pct"/>
            <w:shd w:val="clear" w:color="auto" w:fill="auto"/>
          </w:tcPr>
          <w:p w:rsidR="002F7ACB" w:rsidRPr="007B3509" w:rsidRDefault="002F7ACB" w:rsidP="002B2E37">
            <w:pPr>
              <w:shd w:val="clear" w:color="auto" w:fill="FFFFFF"/>
              <w:spacing w:line="276" w:lineRule="auto"/>
              <w:ind w:left="-24" w:right="-48"/>
              <w:jc w:val="center"/>
              <w:rPr>
                <w:rFonts w:ascii="Times New Roman" w:eastAsia="Times New Roman" w:hAnsi="Times New Roman" w:cs="Times New Roman"/>
                <w:sz w:val="24"/>
                <w:szCs w:val="24"/>
              </w:rPr>
            </w:pPr>
            <w:r w:rsidRPr="007B3509">
              <w:rPr>
                <w:rFonts w:ascii="Times New Roman" w:hAnsi="Times New Roman" w:cs="Times New Roman"/>
                <w:kern w:val="24"/>
                <w:sz w:val="24"/>
                <w:szCs w:val="24"/>
              </w:rPr>
              <w:t>56 (29.5%)</w:t>
            </w:r>
          </w:p>
        </w:tc>
        <w:tc>
          <w:tcPr>
            <w:tcW w:w="523" w:type="pct"/>
            <w:shd w:val="clear" w:color="auto" w:fill="auto"/>
          </w:tcPr>
          <w:p w:rsidR="002F7ACB" w:rsidRPr="007B3509" w:rsidRDefault="002F7ACB" w:rsidP="002B2E37">
            <w:pPr>
              <w:shd w:val="clear" w:color="auto" w:fill="FFFFFF"/>
              <w:spacing w:line="276" w:lineRule="auto"/>
              <w:ind w:left="-24" w:right="-48"/>
              <w:jc w:val="center"/>
              <w:rPr>
                <w:rFonts w:ascii="Times New Roman" w:eastAsia="Times New Roman" w:hAnsi="Times New Roman" w:cs="Times New Roman"/>
                <w:sz w:val="24"/>
                <w:szCs w:val="24"/>
              </w:rPr>
            </w:pPr>
            <w:r w:rsidRPr="007B3509">
              <w:rPr>
                <w:rFonts w:ascii="Times New Roman" w:hAnsi="Times New Roman" w:cs="Times New Roman"/>
                <w:kern w:val="24"/>
                <w:sz w:val="24"/>
                <w:szCs w:val="24"/>
              </w:rPr>
              <w:t>25 (24.8%)</w:t>
            </w:r>
          </w:p>
        </w:tc>
        <w:tc>
          <w:tcPr>
            <w:tcW w:w="523" w:type="pct"/>
            <w:shd w:val="clear" w:color="auto" w:fill="auto"/>
          </w:tcPr>
          <w:p w:rsidR="002F7ACB" w:rsidRPr="007B3509" w:rsidRDefault="002F7ACB" w:rsidP="002B2E37">
            <w:pPr>
              <w:shd w:val="clear" w:color="auto" w:fill="FFFFFF"/>
              <w:spacing w:line="276" w:lineRule="auto"/>
              <w:ind w:left="-24" w:right="-48"/>
              <w:jc w:val="center"/>
              <w:rPr>
                <w:rFonts w:ascii="Times New Roman" w:eastAsia="Times New Roman" w:hAnsi="Times New Roman" w:cs="Times New Roman"/>
                <w:sz w:val="24"/>
                <w:szCs w:val="24"/>
              </w:rPr>
            </w:pPr>
            <w:r w:rsidRPr="007B3509">
              <w:rPr>
                <w:rFonts w:ascii="Times New Roman" w:hAnsi="Times New Roman" w:cs="Times New Roman"/>
                <w:kern w:val="24"/>
                <w:sz w:val="24"/>
                <w:szCs w:val="24"/>
              </w:rPr>
              <w:t>28 (29.2%)</w:t>
            </w:r>
          </w:p>
        </w:tc>
        <w:tc>
          <w:tcPr>
            <w:tcW w:w="523" w:type="pct"/>
            <w:shd w:val="clear" w:color="auto" w:fill="auto"/>
          </w:tcPr>
          <w:p w:rsidR="002F7ACB" w:rsidRPr="007B3509" w:rsidRDefault="002F7ACB" w:rsidP="002B2E37">
            <w:pPr>
              <w:shd w:val="clear" w:color="auto" w:fill="FFFFFF"/>
              <w:spacing w:line="276" w:lineRule="auto"/>
              <w:ind w:left="-24" w:right="-48"/>
              <w:jc w:val="center"/>
              <w:rPr>
                <w:rFonts w:ascii="Times New Roman" w:eastAsia="Times New Roman" w:hAnsi="Times New Roman" w:cs="Times New Roman"/>
                <w:sz w:val="24"/>
                <w:szCs w:val="24"/>
              </w:rPr>
            </w:pPr>
            <w:r w:rsidRPr="007B3509">
              <w:rPr>
                <w:rFonts w:ascii="Times New Roman" w:hAnsi="Times New Roman" w:cs="Times New Roman"/>
                <w:kern w:val="24"/>
                <w:sz w:val="24"/>
                <w:szCs w:val="24"/>
              </w:rPr>
              <w:t>13 (37.1%)</w:t>
            </w:r>
          </w:p>
        </w:tc>
        <w:tc>
          <w:tcPr>
            <w:tcW w:w="567" w:type="pct"/>
            <w:shd w:val="clear" w:color="auto" w:fill="auto"/>
          </w:tcPr>
          <w:p w:rsidR="002F7ACB" w:rsidRPr="007B3509" w:rsidRDefault="002F7ACB" w:rsidP="002B2E37">
            <w:pPr>
              <w:shd w:val="clear" w:color="auto" w:fill="FFFFFF"/>
              <w:spacing w:line="276" w:lineRule="auto"/>
              <w:ind w:left="-24" w:right="-48"/>
              <w:jc w:val="center"/>
              <w:rPr>
                <w:rFonts w:ascii="Times New Roman" w:eastAsia="Times New Roman" w:hAnsi="Times New Roman" w:cs="Times New Roman"/>
                <w:sz w:val="24"/>
                <w:szCs w:val="24"/>
              </w:rPr>
            </w:pPr>
            <w:r w:rsidRPr="007B3509">
              <w:rPr>
                <w:rFonts w:ascii="Times New Roman" w:hAnsi="Times New Roman" w:cs="Times New Roman"/>
                <w:kern w:val="24"/>
                <w:sz w:val="24"/>
                <w:szCs w:val="24"/>
              </w:rPr>
              <w:t>57 (33.5%)</w:t>
            </w:r>
          </w:p>
        </w:tc>
        <w:tc>
          <w:tcPr>
            <w:tcW w:w="562" w:type="pct"/>
            <w:shd w:val="clear" w:color="auto" w:fill="auto"/>
          </w:tcPr>
          <w:p w:rsidR="002F7ACB" w:rsidRPr="007B3509" w:rsidRDefault="002F7ACB" w:rsidP="002B2E37">
            <w:pPr>
              <w:shd w:val="clear" w:color="auto" w:fill="FFFFFF"/>
              <w:spacing w:line="276" w:lineRule="auto"/>
              <w:ind w:left="-24" w:right="-48"/>
              <w:jc w:val="center"/>
              <w:rPr>
                <w:rFonts w:ascii="Times New Roman" w:eastAsia="Times New Roman" w:hAnsi="Times New Roman" w:cs="Times New Roman"/>
                <w:sz w:val="24"/>
                <w:szCs w:val="24"/>
              </w:rPr>
            </w:pPr>
            <w:r w:rsidRPr="007B3509">
              <w:rPr>
                <w:rFonts w:ascii="Times New Roman" w:hAnsi="Times New Roman" w:cs="Times New Roman"/>
                <w:kern w:val="24"/>
                <w:sz w:val="24"/>
                <w:szCs w:val="24"/>
              </w:rPr>
              <w:t>28 (24.8%)</w:t>
            </w:r>
          </w:p>
        </w:tc>
      </w:tr>
      <w:tr w:rsidR="002F7ACB" w:rsidRPr="007B3509" w:rsidTr="002B2E37">
        <w:trPr>
          <w:trHeight w:val="20"/>
        </w:trPr>
        <w:tc>
          <w:tcPr>
            <w:tcW w:w="309" w:type="pct"/>
            <w:vMerge/>
            <w:tcBorders>
              <w:bottom w:val="single" w:sz="4" w:space="0" w:color="auto"/>
            </w:tcBorders>
            <w:shd w:val="clear" w:color="auto" w:fill="auto"/>
          </w:tcPr>
          <w:p w:rsidR="002F7ACB" w:rsidRPr="007B3509" w:rsidRDefault="002F7ACB" w:rsidP="002B2E37">
            <w:pPr>
              <w:shd w:val="clear" w:color="auto" w:fill="FFFFFF"/>
              <w:spacing w:line="276" w:lineRule="auto"/>
              <w:jc w:val="center"/>
              <w:rPr>
                <w:rFonts w:ascii="Times New Roman" w:eastAsia="Times New Roman" w:hAnsi="Times New Roman" w:cs="Times New Roman"/>
                <w:sz w:val="24"/>
                <w:szCs w:val="24"/>
              </w:rPr>
            </w:pPr>
          </w:p>
        </w:tc>
        <w:tc>
          <w:tcPr>
            <w:tcW w:w="309" w:type="pct"/>
            <w:vMerge/>
            <w:tcBorders>
              <w:bottom w:val="single" w:sz="4" w:space="0" w:color="auto"/>
              <w:right w:val="single" w:sz="4" w:space="0" w:color="auto"/>
            </w:tcBorders>
            <w:shd w:val="clear" w:color="auto" w:fill="auto"/>
          </w:tcPr>
          <w:p w:rsidR="002F7ACB" w:rsidRPr="007B3509" w:rsidRDefault="002F7ACB" w:rsidP="002B2E37">
            <w:pPr>
              <w:shd w:val="clear" w:color="auto" w:fill="FFFFFF"/>
              <w:spacing w:line="276" w:lineRule="auto"/>
              <w:jc w:val="center"/>
              <w:rPr>
                <w:rFonts w:ascii="Times New Roman" w:eastAsia="Times New Roman" w:hAnsi="Times New Roman" w:cs="Times New Roman"/>
                <w:sz w:val="24"/>
                <w:szCs w:val="24"/>
              </w:rPr>
            </w:pPr>
          </w:p>
        </w:tc>
        <w:tc>
          <w:tcPr>
            <w:tcW w:w="638" w:type="pct"/>
            <w:tcBorders>
              <w:left w:val="single" w:sz="4" w:space="0" w:color="auto"/>
            </w:tcBorders>
            <w:shd w:val="clear" w:color="auto" w:fill="auto"/>
          </w:tcPr>
          <w:p w:rsidR="002F7ACB" w:rsidRPr="007B3509" w:rsidRDefault="002F7ACB" w:rsidP="002B2E37">
            <w:pPr>
              <w:shd w:val="clear" w:color="auto" w:fill="FFFFFF"/>
              <w:spacing w:line="276" w:lineRule="auto"/>
              <w:ind w:left="-24" w:right="-48"/>
              <w:jc w:val="center"/>
              <w:rPr>
                <w:rFonts w:ascii="Times New Roman" w:eastAsia="Times New Roman" w:hAnsi="Times New Roman" w:cs="Times New Roman"/>
                <w:sz w:val="24"/>
                <w:szCs w:val="24"/>
              </w:rPr>
            </w:pPr>
            <w:r w:rsidRPr="007B3509">
              <w:rPr>
                <w:rFonts w:ascii="Times New Roman" w:eastAsia="Times New Roman" w:hAnsi="Times New Roman" w:cs="Times New Roman"/>
                <w:b/>
                <w:bCs/>
                <w:sz w:val="24"/>
                <w:szCs w:val="24"/>
              </w:rPr>
              <w:t>P-value</w:t>
            </w:r>
          </w:p>
        </w:tc>
        <w:tc>
          <w:tcPr>
            <w:tcW w:w="523" w:type="pct"/>
            <w:shd w:val="clear" w:color="auto" w:fill="auto"/>
            <w:vAlign w:val="center"/>
          </w:tcPr>
          <w:p w:rsidR="002F7ACB" w:rsidRPr="007B3509" w:rsidRDefault="002F7ACB" w:rsidP="002B2E37">
            <w:pPr>
              <w:shd w:val="clear" w:color="auto" w:fill="FFFFFF"/>
              <w:spacing w:line="276" w:lineRule="auto"/>
              <w:ind w:left="-24" w:right="-48"/>
              <w:jc w:val="center"/>
              <w:rPr>
                <w:rFonts w:ascii="Times New Roman" w:hAnsi="Times New Roman" w:cs="Times New Roman"/>
                <w:kern w:val="24"/>
                <w:sz w:val="24"/>
                <w:szCs w:val="24"/>
              </w:rPr>
            </w:pPr>
            <w:r w:rsidRPr="007B3509">
              <w:rPr>
                <w:rFonts w:ascii="Times New Roman" w:eastAsia="Times New Roman" w:hAnsi="Times New Roman" w:cs="Times New Roman"/>
                <w:b/>
                <w:bCs/>
                <w:sz w:val="24"/>
                <w:szCs w:val="24"/>
              </w:rPr>
              <w:t>0.039</w:t>
            </w:r>
          </w:p>
        </w:tc>
        <w:tc>
          <w:tcPr>
            <w:tcW w:w="523" w:type="pct"/>
            <w:shd w:val="clear" w:color="auto" w:fill="auto"/>
            <w:vAlign w:val="center"/>
          </w:tcPr>
          <w:p w:rsidR="002F7ACB" w:rsidRPr="007B3509" w:rsidRDefault="002F7ACB" w:rsidP="002B2E37">
            <w:pPr>
              <w:shd w:val="clear" w:color="auto" w:fill="FFFFFF"/>
              <w:spacing w:line="276" w:lineRule="auto"/>
              <w:ind w:left="-24" w:right="-48"/>
              <w:jc w:val="center"/>
              <w:rPr>
                <w:rFonts w:ascii="Times New Roman" w:hAnsi="Times New Roman" w:cs="Times New Roman"/>
                <w:kern w:val="24"/>
                <w:sz w:val="24"/>
                <w:szCs w:val="24"/>
              </w:rPr>
            </w:pPr>
            <w:r w:rsidRPr="007B3509">
              <w:rPr>
                <w:rFonts w:ascii="Times New Roman" w:eastAsia="Times New Roman" w:hAnsi="Times New Roman" w:cs="Times New Roman"/>
                <w:sz w:val="24"/>
                <w:szCs w:val="24"/>
              </w:rPr>
              <w:t>0.212</w:t>
            </w:r>
          </w:p>
        </w:tc>
        <w:tc>
          <w:tcPr>
            <w:tcW w:w="523" w:type="pct"/>
            <w:shd w:val="clear" w:color="auto" w:fill="auto"/>
            <w:vAlign w:val="center"/>
          </w:tcPr>
          <w:p w:rsidR="002F7ACB" w:rsidRPr="007B3509" w:rsidRDefault="002F7ACB" w:rsidP="002B2E37">
            <w:pPr>
              <w:shd w:val="clear" w:color="auto" w:fill="FFFFFF"/>
              <w:spacing w:line="276" w:lineRule="auto"/>
              <w:ind w:left="-24" w:right="-48"/>
              <w:jc w:val="center"/>
              <w:rPr>
                <w:rFonts w:ascii="Times New Roman" w:hAnsi="Times New Roman" w:cs="Times New Roman"/>
                <w:kern w:val="24"/>
                <w:sz w:val="24"/>
                <w:szCs w:val="24"/>
              </w:rPr>
            </w:pPr>
            <w:r w:rsidRPr="007B3509">
              <w:rPr>
                <w:rFonts w:ascii="Times New Roman" w:eastAsia="Times New Roman" w:hAnsi="Times New Roman" w:cs="Times New Roman"/>
                <w:b/>
                <w:bCs/>
                <w:sz w:val="24"/>
                <w:szCs w:val="24"/>
              </w:rPr>
              <w:t>0.028</w:t>
            </w:r>
          </w:p>
        </w:tc>
        <w:tc>
          <w:tcPr>
            <w:tcW w:w="523" w:type="pct"/>
            <w:shd w:val="clear" w:color="auto" w:fill="auto"/>
            <w:vAlign w:val="center"/>
          </w:tcPr>
          <w:p w:rsidR="002F7ACB" w:rsidRPr="007B3509" w:rsidRDefault="002F7ACB" w:rsidP="002B2E37">
            <w:pPr>
              <w:shd w:val="clear" w:color="auto" w:fill="FFFFFF"/>
              <w:spacing w:line="276" w:lineRule="auto"/>
              <w:ind w:left="-24" w:right="-48"/>
              <w:jc w:val="center"/>
              <w:rPr>
                <w:rFonts w:ascii="Times New Roman" w:hAnsi="Times New Roman" w:cs="Times New Roman"/>
                <w:kern w:val="24"/>
                <w:sz w:val="24"/>
                <w:szCs w:val="24"/>
              </w:rPr>
            </w:pPr>
            <w:r w:rsidRPr="007B3509">
              <w:rPr>
                <w:rFonts w:ascii="Times New Roman" w:eastAsia="Times New Roman" w:hAnsi="Times New Roman" w:cs="Times New Roman"/>
                <w:sz w:val="24"/>
                <w:szCs w:val="24"/>
              </w:rPr>
              <w:t>0.339</w:t>
            </w:r>
          </w:p>
        </w:tc>
        <w:tc>
          <w:tcPr>
            <w:tcW w:w="523" w:type="pct"/>
            <w:shd w:val="clear" w:color="auto" w:fill="auto"/>
            <w:vAlign w:val="center"/>
          </w:tcPr>
          <w:p w:rsidR="002F7ACB" w:rsidRPr="007B3509" w:rsidRDefault="002F7ACB" w:rsidP="002B2E37">
            <w:pPr>
              <w:shd w:val="clear" w:color="auto" w:fill="FFFFFF"/>
              <w:spacing w:line="276" w:lineRule="auto"/>
              <w:ind w:left="-24" w:right="-48"/>
              <w:jc w:val="center"/>
              <w:rPr>
                <w:rFonts w:ascii="Times New Roman" w:hAnsi="Times New Roman" w:cs="Times New Roman"/>
                <w:kern w:val="24"/>
                <w:sz w:val="24"/>
                <w:szCs w:val="24"/>
              </w:rPr>
            </w:pPr>
            <w:r w:rsidRPr="007B3509">
              <w:rPr>
                <w:rFonts w:ascii="Times New Roman" w:eastAsia="Times New Roman" w:hAnsi="Times New Roman" w:cs="Times New Roman"/>
                <w:b/>
                <w:bCs/>
                <w:sz w:val="24"/>
                <w:szCs w:val="24"/>
              </w:rPr>
              <w:t>0.02</w:t>
            </w:r>
          </w:p>
        </w:tc>
        <w:tc>
          <w:tcPr>
            <w:tcW w:w="567" w:type="pct"/>
            <w:shd w:val="clear" w:color="auto" w:fill="auto"/>
            <w:vAlign w:val="center"/>
          </w:tcPr>
          <w:p w:rsidR="002F7ACB" w:rsidRPr="007B3509" w:rsidRDefault="002F7ACB" w:rsidP="002B2E37">
            <w:pPr>
              <w:shd w:val="clear" w:color="auto" w:fill="FFFFFF"/>
              <w:spacing w:line="276" w:lineRule="auto"/>
              <w:ind w:left="-24" w:right="-48"/>
              <w:jc w:val="center"/>
              <w:rPr>
                <w:rFonts w:ascii="Times New Roman" w:hAnsi="Times New Roman" w:cs="Times New Roman"/>
                <w:kern w:val="24"/>
                <w:sz w:val="24"/>
                <w:szCs w:val="24"/>
              </w:rPr>
            </w:pPr>
            <w:r w:rsidRPr="007B3509">
              <w:rPr>
                <w:rFonts w:ascii="Times New Roman" w:eastAsia="Times New Roman" w:hAnsi="Times New Roman" w:cs="Times New Roman"/>
                <w:b/>
                <w:bCs/>
                <w:sz w:val="24"/>
                <w:szCs w:val="24"/>
              </w:rPr>
              <w:t>0.018</w:t>
            </w:r>
          </w:p>
        </w:tc>
        <w:tc>
          <w:tcPr>
            <w:tcW w:w="562" w:type="pct"/>
            <w:shd w:val="clear" w:color="auto" w:fill="auto"/>
            <w:vAlign w:val="center"/>
          </w:tcPr>
          <w:p w:rsidR="002F7ACB" w:rsidRPr="007B3509" w:rsidRDefault="002F7ACB" w:rsidP="002B2E37">
            <w:pPr>
              <w:shd w:val="clear" w:color="auto" w:fill="FFFFFF"/>
              <w:spacing w:line="276" w:lineRule="auto"/>
              <w:ind w:left="-24" w:right="-48"/>
              <w:jc w:val="center"/>
              <w:rPr>
                <w:rFonts w:ascii="Times New Roman" w:hAnsi="Times New Roman" w:cs="Times New Roman"/>
                <w:kern w:val="24"/>
                <w:sz w:val="24"/>
                <w:szCs w:val="24"/>
              </w:rPr>
            </w:pPr>
            <w:r w:rsidRPr="007B3509">
              <w:rPr>
                <w:rFonts w:ascii="Times New Roman" w:eastAsia="Times New Roman" w:hAnsi="Times New Roman" w:cs="Times New Roman"/>
                <w:b/>
                <w:bCs/>
                <w:sz w:val="24"/>
                <w:szCs w:val="24"/>
              </w:rPr>
              <w:t>0.019</w:t>
            </w:r>
          </w:p>
        </w:tc>
      </w:tr>
    </w:tbl>
    <w:p w:rsidR="002F7ACB" w:rsidRPr="007B3509" w:rsidRDefault="002F7ACB" w:rsidP="002F7ACB">
      <w:pPr>
        <w:spacing w:after="0" w:line="276" w:lineRule="auto"/>
        <w:jc w:val="both"/>
        <w:rPr>
          <w:rFonts w:ascii="Times New Roman" w:eastAsia="Times New Roman" w:hAnsi="Times New Roman" w:cs="Times New Roman"/>
          <w:sz w:val="24"/>
          <w:szCs w:val="24"/>
        </w:rPr>
      </w:pPr>
      <w:bookmarkStart w:id="12" w:name="_Hlk200144354"/>
    </w:p>
    <w:p w:rsidR="002F7ACB" w:rsidRPr="007B3509" w:rsidRDefault="002F7ACB" w:rsidP="002F7ACB">
      <w:pPr>
        <w:spacing w:after="0" w:line="276" w:lineRule="auto"/>
        <w:jc w:val="both"/>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 xml:space="preserve">Table 3 showed </w:t>
      </w:r>
      <w:bookmarkStart w:id="13" w:name="_Hlk200182750"/>
      <w:r w:rsidRPr="007B3509">
        <w:rPr>
          <w:rFonts w:ascii="Times New Roman" w:eastAsia="Times New Roman" w:hAnsi="Times New Roman" w:cs="Times New Roman"/>
          <w:sz w:val="24"/>
          <w:szCs w:val="24"/>
        </w:rPr>
        <w:t xml:space="preserve">the association between demographic characteristics and health problems. </w:t>
      </w:r>
      <w:bookmarkEnd w:id="13"/>
      <w:r w:rsidRPr="007B3509">
        <w:rPr>
          <w:rFonts w:ascii="Times New Roman" w:eastAsia="Times New Roman" w:hAnsi="Times New Roman" w:cs="Times New Roman"/>
          <w:sz w:val="24"/>
          <w:szCs w:val="24"/>
        </w:rPr>
        <w:t xml:space="preserve">Specifically, it was found that there was a significant correlation between age groups and </w:t>
      </w:r>
      <w:bookmarkStart w:id="14" w:name="_Hlk200145351"/>
      <w:r w:rsidRPr="007B3509">
        <w:rPr>
          <w:rFonts w:ascii="Times New Roman" w:eastAsia="Times New Roman" w:hAnsi="Times New Roman" w:cs="Times New Roman"/>
          <w:sz w:val="24"/>
          <w:szCs w:val="24"/>
        </w:rPr>
        <w:t>eye problems (p-value 0.004)</w:t>
      </w:r>
      <w:bookmarkEnd w:id="14"/>
      <w:r w:rsidRPr="007B3509">
        <w:rPr>
          <w:rFonts w:ascii="Times New Roman" w:eastAsia="Times New Roman" w:hAnsi="Times New Roman" w:cs="Times New Roman"/>
          <w:sz w:val="24"/>
          <w:szCs w:val="24"/>
        </w:rPr>
        <w:t xml:space="preserve">, hearing problems (p-value </w:t>
      </w:r>
      <w:r w:rsidRPr="007B3509">
        <w:rPr>
          <w:rFonts w:ascii="Times New Roman" w:eastAsia="Times New Roman" w:hAnsi="Times New Roman" w:cs="Times New Roman"/>
          <w:b/>
          <w:bCs/>
          <w:sz w:val="24"/>
          <w:szCs w:val="24"/>
        </w:rPr>
        <w:t>&lt;</w:t>
      </w:r>
      <w:r w:rsidRPr="007B3509">
        <w:rPr>
          <w:rFonts w:ascii="Times New Roman" w:eastAsia="Times New Roman" w:hAnsi="Times New Roman" w:cs="Times New Roman"/>
          <w:sz w:val="24"/>
          <w:szCs w:val="24"/>
        </w:rPr>
        <w:t xml:space="preserve">0.001), physical problems (p-value </w:t>
      </w:r>
      <w:r w:rsidRPr="007B3509">
        <w:rPr>
          <w:rFonts w:ascii="Times New Roman" w:eastAsia="Times New Roman" w:hAnsi="Times New Roman" w:cs="Times New Roman"/>
          <w:b/>
          <w:bCs/>
          <w:sz w:val="24"/>
          <w:szCs w:val="24"/>
        </w:rPr>
        <w:t>&lt;</w:t>
      </w:r>
      <w:r w:rsidRPr="007B3509">
        <w:rPr>
          <w:rFonts w:ascii="Times New Roman" w:eastAsia="Times New Roman" w:hAnsi="Times New Roman" w:cs="Times New Roman"/>
          <w:sz w:val="24"/>
          <w:szCs w:val="24"/>
        </w:rPr>
        <w:t xml:space="preserve">0.001), and other problems (p-value 0.003). And follow it, it was found that there was no significant association between educational level and health problems, with a p-value greater than 0.05. Regarding marital status, it was found that there was a significant association between marital status and respiratory problems (p-value 0.004), eye problems (p-value 0.05), and physical problems (p-value </w:t>
      </w:r>
      <w:r w:rsidRPr="007B3509">
        <w:rPr>
          <w:rFonts w:ascii="Times New Roman" w:eastAsia="Times New Roman" w:hAnsi="Times New Roman" w:cs="Times New Roman"/>
          <w:b/>
          <w:bCs/>
          <w:sz w:val="24"/>
          <w:szCs w:val="24"/>
        </w:rPr>
        <w:t>&lt;</w:t>
      </w:r>
      <w:r w:rsidRPr="007B3509">
        <w:rPr>
          <w:rFonts w:ascii="Times New Roman" w:eastAsia="Times New Roman" w:hAnsi="Times New Roman" w:cs="Times New Roman"/>
          <w:sz w:val="24"/>
          <w:szCs w:val="24"/>
        </w:rPr>
        <w:t>0.001). Furthermore, there was a significant association between smoking and respiratory problems (p-value 0.039), skin injuries (p-value 0.028), hearing problems (p-value 0.02), physical problems (p-value 0.018), and other problems (p-value 0.019</w:t>
      </w:r>
      <w:bookmarkEnd w:id="12"/>
      <w:r w:rsidRPr="007B3509">
        <w:rPr>
          <w:rFonts w:ascii="Times New Roman" w:eastAsia="Times New Roman" w:hAnsi="Times New Roman" w:cs="Times New Roman"/>
          <w:sz w:val="24"/>
          <w:szCs w:val="24"/>
        </w:rPr>
        <w:t>.</w:t>
      </w:r>
    </w:p>
    <w:p w:rsidR="002F7ACB" w:rsidRPr="007B3509" w:rsidRDefault="002F7ACB" w:rsidP="002F7ACB">
      <w:pPr>
        <w:tabs>
          <w:tab w:val="left" w:pos="90"/>
          <w:tab w:val="left" w:pos="360"/>
          <w:tab w:val="left" w:pos="540"/>
        </w:tabs>
        <w:spacing w:before="240" w:after="240" w:line="276" w:lineRule="auto"/>
        <w:ind w:left="450"/>
        <w:contextualSpacing/>
        <w:jc w:val="center"/>
        <w:rPr>
          <w:rFonts w:ascii="Times New Roman" w:eastAsia="Calibri" w:hAnsi="Times New Roman" w:cs="Times New Roman"/>
          <w:b/>
          <w:bCs/>
          <w:color w:val="000000"/>
          <w:kern w:val="24"/>
          <w:sz w:val="24"/>
          <w:szCs w:val="24"/>
          <w:lang w:bidi="ar-IQ"/>
        </w:rPr>
      </w:pPr>
      <w:bookmarkStart w:id="15" w:name="_Hlk200180052"/>
      <w:r w:rsidRPr="007B3509">
        <w:rPr>
          <w:rFonts w:ascii="Times New Roman" w:eastAsia="Calibri" w:hAnsi="Times New Roman" w:cs="Times New Roman"/>
          <w:noProof/>
          <w:color w:val="000000"/>
          <w:sz w:val="24"/>
          <w:szCs w:val="24"/>
          <w:lang w:bidi="ar-IQ"/>
        </w:rPr>
        <w:lastRenderedPageBreak/>
        <w:drawing>
          <wp:anchor distT="0" distB="0" distL="114300" distR="114300" simplePos="0" relativeHeight="251659264" behindDoc="0" locked="0" layoutInCell="1" allowOverlap="1" wp14:anchorId="31B28D93" wp14:editId="29EE160C">
            <wp:simplePos x="0" y="0"/>
            <wp:positionH relativeFrom="column">
              <wp:posOffset>789940</wp:posOffset>
            </wp:positionH>
            <wp:positionV relativeFrom="paragraph">
              <wp:posOffset>601345</wp:posOffset>
            </wp:positionV>
            <wp:extent cx="3975735" cy="3136900"/>
            <wp:effectExtent l="76200" t="76200" r="120015" b="120650"/>
            <wp:wrapTopAndBottom/>
            <wp:docPr id="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cstate="print">
                      <a:extLst>
                        <a:ext uri="{28A0092B-C50C-407E-A947-70E740481C1C}">
                          <a14:useLocalDpi xmlns:a14="http://schemas.microsoft.com/office/drawing/2010/main" val="0"/>
                        </a:ext>
                      </a:extLst>
                    </a:blip>
                    <a:srcRect b="10167"/>
                    <a:stretch/>
                  </pic:blipFill>
                  <pic:spPr bwMode="auto">
                    <a:xfrm>
                      <a:off x="0" y="0"/>
                      <a:ext cx="3975735" cy="31369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B3509">
        <w:rPr>
          <w:rFonts w:ascii="Times New Roman" w:eastAsia="Calibri" w:hAnsi="Times New Roman" w:cs="Times New Roman"/>
          <w:b/>
          <w:bCs/>
          <w:color w:val="000000"/>
          <w:kern w:val="24"/>
          <w:sz w:val="24"/>
          <w:szCs w:val="24"/>
          <w:lang w:bidi="ar-IQ"/>
        </w:rPr>
        <w:t xml:space="preserve">Figure </w:t>
      </w:r>
      <w:r w:rsidRPr="007B3509">
        <w:rPr>
          <w:rFonts w:ascii="Times New Roman" w:eastAsia="Calibri" w:hAnsi="Times New Roman" w:cs="Times New Roman" w:hint="cs"/>
          <w:b/>
          <w:bCs/>
          <w:color w:val="000000"/>
          <w:kern w:val="24"/>
          <w:sz w:val="24"/>
          <w:szCs w:val="24"/>
          <w:rtl/>
          <w:lang w:bidi="ar-IQ"/>
        </w:rPr>
        <w:t>)</w:t>
      </w:r>
      <w:r w:rsidRPr="007B3509">
        <w:rPr>
          <w:rFonts w:ascii="Times New Roman" w:eastAsia="Calibri" w:hAnsi="Times New Roman" w:cs="Times New Roman"/>
          <w:b/>
          <w:bCs/>
          <w:color w:val="000000"/>
          <w:kern w:val="24"/>
          <w:sz w:val="24"/>
          <w:szCs w:val="24"/>
          <w:lang w:bidi="ar-IQ"/>
        </w:rPr>
        <w:t>1</w:t>
      </w:r>
      <w:r w:rsidRPr="007B3509">
        <w:rPr>
          <w:rFonts w:ascii="Times New Roman" w:eastAsia="Calibri" w:hAnsi="Times New Roman" w:cs="Times New Roman" w:hint="cs"/>
          <w:b/>
          <w:bCs/>
          <w:color w:val="000000"/>
          <w:kern w:val="24"/>
          <w:sz w:val="24"/>
          <w:szCs w:val="24"/>
          <w:rtl/>
          <w:lang w:bidi="ar-IQ"/>
        </w:rPr>
        <w:t>(</w:t>
      </w:r>
      <w:r w:rsidRPr="007B3509">
        <w:rPr>
          <w:rFonts w:ascii="Times New Roman" w:eastAsia="Calibri" w:hAnsi="Times New Roman" w:cs="Times New Roman"/>
          <w:b/>
          <w:bCs/>
          <w:color w:val="000000"/>
          <w:kern w:val="24"/>
          <w:sz w:val="24"/>
          <w:szCs w:val="24"/>
          <w:lang w:bidi="ar-IQ"/>
        </w:rPr>
        <w:t>showed the percentage of welders who seek medical attention for work-related injuries.</w:t>
      </w:r>
    </w:p>
    <w:p w:rsidR="002F7ACB" w:rsidRPr="007B3509" w:rsidRDefault="002F7ACB" w:rsidP="002F7ACB">
      <w:pPr>
        <w:tabs>
          <w:tab w:val="left" w:pos="90"/>
          <w:tab w:val="left" w:pos="360"/>
          <w:tab w:val="left" w:pos="540"/>
        </w:tabs>
        <w:spacing w:before="240" w:after="240" w:line="276" w:lineRule="auto"/>
        <w:ind w:left="450"/>
        <w:contextualSpacing/>
        <w:rPr>
          <w:rFonts w:ascii="Times New Roman" w:eastAsia="Calibri" w:hAnsi="Times New Roman" w:cs="Times New Roman"/>
          <w:color w:val="000000"/>
          <w:sz w:val="24"/>
          <w:szCs w:val="24"/>
          <w:lang w:bidi="ar-IQ"/>
        </w:rPr>
      </w:pPr>
    </w:p>
    <w:p w:rsidR="002F7ACB" w:rsidRPr="007B3509" w:rsidRDefault="002F7ACB" w:rsidP="002F7ACB">
      <w:pPr>
        <w:tabs>
          <w:tab w:val="left" w:pos="90"/>
          <w:tab w:val="left" w:pos="360"/>
          <w:tab w:val="left" w:pos="540"/>
        </w:tabs>
        <w:spacing w:before="240" w:after="240" w:line="276" w:lineRule="auto"/>
        <w:ind w:left="450"/>
        <w:contextualSpacing/>
        <w:rPr>
          <w:rFonts w:ascii="Times New Roman" w:eastAsia="Calibri" w:hAnsi="Times New Roman" w:cs="Times New Roman"/>
          <w:color w:val="000000"/>
          <w:kern w:val="24"/>
          <w:sz w:val="24"/>
          <w:szCs w:val="24"/>
          <w:rtl/>
          <w:lang w:bidi="ar-IQ"/>
        </w:rPr>
      </w:pPr>
      <w:r w:rsidRPr="007B3509">
        <w:rPr>
          <w:rFonts w:ascii="Times New Roman" w:eastAsia="Calibri" w:hAnsi="Times New Roman" w:cs="Times New Roman"/>
          <w:color w:val="000000"/>
          <w:sz w:val="24"/>
          <w:szCs w:val="24"/>
          <w:lang w:bidi="ar-IQ"/>
        </w:rPr>
        <w:t>Figure 1 illustrates that only 22.3% of welders visited health facilities for work-related injuries, while a significant 78% did not.</w:t>
      </w:r>
      <w:bookmarkEnd w:id="15"/>
    </w:p>
    <w:p w:rsidR="002F7ACB" w:rsidRPr="007B3509" w:rsidRDefault="002F7ACB" w:rsidP="002F7ACB">
      <w:pPr>
        <w:spacing w:after="0" w:line="276" w:lineRule="auto"/>
        <w:jc w:val="both"/>
        <w:rPr>
          <w:rFonts w:ascii="Times New Roman" w:eastAsia="Times New Roman" w:hAnsi="Times New Roman" w:cs="Times New Roman"/>
          <w:sz w:val="24"/>
          <w:szCs w:val="24"/>
          <w:lang w:eastAsia="ar-SA"/>
        </w:rPr>
      </w:pPr>
    </w:p>
    <w:p w:rsidR="002F7ACB" w:rsidRPr="007B3509" w:rsidRDefault="002F7ACB" w:rsidP="002F7ACB">
      <w:pPr>
        <w:spacing w:after="0" w:line="276" w:lineRule="auto"/>
        <w:ind w:firstLine="720"/>
        <w:jc w:val="both"/>
        <w:rPr>
          <w:rFonts w:ascii="Times New Roman" w:eastAsia="Calibri" w:hAnsi="Times New Roman" w:cs="Times New Roman"/>
          <w:sz w:val="24"/>
          <w:szCs w:val="24"/>
          <w:lang w:eastAsia="ar-SA"/>
        </w:rPr>
      </w:pPr>
    </w:p>
    <w:p w:rsidR="002F7ACB" w:rsidRPr="007B3509" w:rsidRDefault="002F7ACB" w:rsidP="002F7ACB">
      <w:pPr>
        <w:spacing w:after="0" w:line="276" w:lineRule="auto"/>
        <w:jc w:val="center"/>
        <w:rPr>
          <w:rFonts w:ascii="Times New Roman" w:eastAsia="Times New Roman" w:hAnsi="Times New Roman" w:cs="Times New Roman"/>
          <w:sz w:val="24"/>
          <w:szCs w:val="24"/>
          <w:lang w:eastAsia="ar-SA"/>
        </w:rPr>
      </w:pPr>
      <w:r w:rsidRPr="007B3509">
        <w:rPr>
          <w:rFonts w:ascii="Times New Roman" w:eastAsia="Times New Roman" w:hAnsi="Times New Roman" w:cs="Times New Roman"/>
          <w:b/>
          <w:bCs/>
          <w:sz w:val="24"/>
          <w:szCs w:val="24"/>
          <w:lang w:eastAsia="ar-SA"/>
        </w:rPr>
        <w:t xml:space="preserve">Table (6): </w:t>
      </w:r>
      <w:bookmarkStart w:id="16" w:name="_Hlk202273557"/>
      <w:r w:rsidRPr="007B3509">
        <w:rPr>
          <w:rFonts w:ascii="Times New Roman" w:eastAsia="Times New Roman" w:hAnsi="Times New Roman" w:cs="Times New Roman"/>
          <w:b/>
          <w:bCs/>
          <w:sz w:val="24"/>
          <w:szCs w:val="24"/>
          <w:lang w:eastAsia="ar-SA"/>
        </w:rPr>
        <w:t xml:space="preserve">Overall satisfaction level </w:t>
      </w:r>
      <w:bookmarkEnd w:id="16"/>
      <w:r w:rsidRPr="007B3509">
        <w:rPr>
          <w:rFonts w:ascii="Times New Roman" w:eastAsia="Times New Roman" w:hAnsi="Times New Roman" w:cs="Times New Roman"/>
          <w:b/>
          <w:bCs/>
          <w:sz w:val="24"/>
          <w:szCs w:val="24"/>
          <w:lang w:eastAsia="ar-SA"/>
        </w:rPr>
        <w:t>with the provided health care services.</w:t>
      </w:r>
    </w:p>
    <w:tbl>
      <w:tblPr>
        <w:tblStyle w:val="TableGrid2"/>
        <w:tblpPr w:leftFromText="180" w:rightFromText="180" w:vertAnchor="text" w:horzAnchor="margin" w:tblpY="13"/>
        <w:tblW w:w="5115" w:type="pct"/>
        <w:tblLook w:val="04A0" w:firstRow="1" w:lastRow="0" w:firstColumn="1" w:lastColumn="0" w:noHBand="0" w:noVBand="1"/>
      </w:tblPr>
      <w:tblGrid>
        <w:gridCol w:w="3170"/>
        <w:gridCol w:w="2866"/>
        <w:gridCol w:w="3529"/>
      </w:tblGrid>
      <w:tr w:rsidR="002F7ACB" w:rsidRPr="007B3509" w:rsidTr="002B2E37">
        <w:trPr>
          <w:trHeight w:val="492"/>
        </w:trPr>
        <w:tc>
          <w:tcPr>
            <w:tcW w:w="1657"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b/>
                <w:bCs/>
                <w:kern w:val="24"/>
                <w:sz w:val="24"/>
                <w:szCs w:val="24"/>
              </w:rPr>
            </w:pPr>
            <w:r w:rsidRPr="007B3509">
              <w:rPr>
                <w:rFonts w:ascii="Times New Roman" w:eastAsia="Times New Roman" w:hAnsi="Times New Roman" w:cs="Times New Roman"/>
                <w:b/>
                <w:bCs/>
                <w:kern w:val="24"/>
                <w:sz w:val="24"/>
                <w:szCs w:val="24"/>
              </w:rPr>
              <w:t>Satisfaction Level</w:t>
            </w:r>
          </w:p>
        </w:tc>
        <w:tc>
          <w:tcPr>
            <w:tcW w:w="1498"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b/>
                <w:bCs/>
                <w:kern w:val="24"/>
                <w:sz w:val="24"/>
                <w:szCs w:val="24"/>
              </w:rPr>
            </w:pPr>
            <w:r w:rsidRPr="007B3509">
              <w:rPr>
                <w:rFonts w:ascii="Times New Roman" w:eastAsia="Times New Roman" w:hAnsi="Times New Roman" w:cs="Times New Roman"/>
                <w:b/>
                <w:bCs/>
                <w:kern w:val="24"/>
                <w:sz w:val="24"/>
                <w:szCs w:val="24"/>
              </w:rPr>
              <w:t>Frequency (%)</w:t>
            </w:r>
          </w:p>
        </w:tc>
        <w:tc>
          <w:tcPr>
            <w:tcW w:w="1845" w:type="pct"/>
            <w:shd w:val="clear" w:color="auto" w:fill="auto"/>
            <w:vAlign w:val="center"/>
            <w:hideMark/>
          </w:tcPr>
          <w:p w:rsidR="002F7ACB" w:rsidRPr="007B3509" w:rsidRDefault="002F7ACB" w:rsidP="002B2E37">
            <w:pPr>
              <w:spacing w:line="276" w:lineRule="auto"/>
              <w:jc w:val="center"/>
              <w:rPr>
                <w:rFonts w:ascii="Times New Roman" w:eastAsia="Times New Roman" w:hAnsi="Times New Roman" w:cs="Times New Roman"/>
                <w:b/>
                <w:bCs/>
                <w:kern w:val="24"/>
                <w:sz w:val="24"/>
                <w:szCs w:val="24"/>
              </w:rPr>
            </w:pPr>
            <w:r w:rsidRPr="007B3509">
              <w:rPr>
                <w:rFonts w:ascii="Times New Roman" w:eastAsia="Times New Roman" w:hAnsi="Times New Roman" w:cs="Times New Roman"/>
                <w:b/>
                <w:bCs/>
                <w:kern w:val="24"/>
                <w:sz w:val="24"/>
                <w:szCs w:val="24"/>
              </w:rPr>
              <w:t>Mean ± SD</w:t>
            </w:r>
          </w:p>
        </w:tc>
      </w:tr>
      <w:tr w:rsidR="002F7ACB" w:rsidRPr="007B3509" w:rsidTr="002B2E37">
        <w:trPr>
          <w:trHeight w:val="492"/>
        </w:trPr>
        <w:tc>
          <w:tcPr>
            <w:tcW w:w="1657" w:type="pct"/>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Not Satisfied</w:t>
            </w:r>
          </w:p>
        </w:tc>
        <w:tc>
          <w:tcPr>
            <w:tcW w:w="1498" w:type="pct"/>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16 (24.6%)</w:t>
            </w:r>
          </w:p>
        </w:tc>
        <w:tc>
          <w:tcPr>
            <w:tcW w:w="1845" w:type="pct"/>
            <w:vMerge w:val="restart"/>
            <w:vAlign w:val="center"/>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2.23±0.65</w:t>
            </w:r>
          </w:p>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 Somewhat Satisfied"</w:t>
            </w:r>
          </w:p>
        </w:tc>
      </w:tr>
      <w:tr w:rsidR="002F7ACB" w:rsidRPr="007B3509" w:rsidTr="002B2E37">
        <w:trPr>
          <w:trHeight w:val="492"/>
        </w:trPr>
        <w:tc>
          <w:tcPr>
            <w:tcW w:w="1657" w:type="pct"/>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Somewhat Satisfied</w:t>
            </w:r>
          </w:p>
        </w:tc>
        <w:tc>
          <w:tcPr>
            <w:tcW w:w="1498" w:type="pct"/>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15 (23.1%)</w:t>
            </w:r>
          </w:p>
        </w:tc>
        <w:tc>
          <w:tcPr>
            <w:tcW w:w="1845" w:type="pct"/>
            <w:vMerge/>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p>
        </w:tc>
      </w:tr>
      <w:tr w:rsidR="002F7ACB" w:rsidRPr="007B3509" w:rsidTr="002B2E37">
        <w:trPr>
          <w:trHeight w:val="492"/>
        </w:trPr>
        <w:tc>
          <w:tcPr>
            <w:tcW w:w="1657" w:type="pct"/>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r w:rsidRPr="007B3509">
              <w:rPr>
                <w:rFonts w:ascii="Times New Roman" w:eastAsia="Times New Roman" w:hAnsi="Times New Roman" w:cs="Times New Roman"/>
                <w:kern w:val="24"/>
                <w:sz w:val="24"/>
                <w:szCs w:val="24"/>
              </w:rPr>
              <w:t>Satisfied</w:t>
            </w:r>
          </w:p>
        </w:tc>
        <w:tc>
          <w:tcPr>
            <w:tcW w:w="1498" w:type="pct"/>
            <w:vAlign w:val="center"/>
            <w:hideMark/>
          </w:tcPr>
          <w:p w:rsidR="002F7ACB" w:rsidRPr="007B3509" w:rsidRDefault="002F7ACB" w:rsidP="002B2E37">
            <w:pPr>
              <w:spacing w:line="276" w:lineRule="auto"/>
              <w:jc w:val="center"/>
              <w:rPr>
                <w:rFonts w:ascii="Times New Roman" w:eastAsia="Times New Roman" w:hAnsi="Times New Roman" w:cs="Times New Roman"/>
                <w:b/>
                <w:bCs/>
                <w:kern w:val="24"/>
                <w:sz w:val="24"/>
                <w:szCs w:val="24"/>
              </w:rPr>
            </w:pPr>
            <w:r w:rsidRPr="007B3509">
              <w:rPr>
                <w:rFonts w:ascii="Times New Roman" w:eastAsia="Times New Roman" w:hAnsi="Times New Roman" w:cs="Times New Roman"/>
                <w:b/>
                <w:bCs/>
                <w:kern w:val="24"/>
                <w:sz w:val="24"/>
                <w:szCs w:val="24"/>
              </w:rPr>
              <w:t>34 (52.3%)</w:t>
            </w:r>
          </w:p>
        </w:tc>
        <w:tc>
          <w:tcPr>
            <w:tcW w:w="1845" w:type="pct"/>
            <w:vMerge/>
            <w:vAlign w:val="center"/>
            <w:hideMark/>
          </w:tcPr>
          <w:p w:rsidR="002F7ACB" w:rsidRPr="007B3509" w:rsidRDefault="002F7ACB" w:rsidP="002B2E37">
            <w:pPr>
              <w:spacing w:line="276" w:lineRule="auto"/>
              <w:jc w:val="center"/>
              <w:rPr>
                <w:rFonts w:ascii="Times New Roman" w:eastAsia="Times New Roman" w:hAnsi="Times New Roman" w:cs="Times New Roman"/>
                <w:kern w:val="24"/>
                <w:sz w:val="24"/>
                <w:szCs w:val="24"/>
              </w:rPr>
            </w:pPr>
          </w:p>
        </w:tc>
      </w:tr>
    </w:tbl>
    <w:p w:rsidR="002F7ACB" w:rsidRPr="007B3509" w:rsidRDefault="002F7ACB" w:rsidP="002F7ACB">
      <w:pPr>
        <w:spacing w:after="0" w:line="276" w:lineRule="auto"/>
        <w:jc w:val="both"/>
        <w:rPr>
          <w:rFonts w:ascii="Times New Roman" w:eastAsia="Calibri" w:hAnsi="Times New Roman" w:cs="Times New Roman"/>
          <w:sz w:val="24"/>
          <w:szCs w:val="24"/>
          <w:lang w:bidi="ar-IQ"/>
        </w:rPr>
      </w:pPr>
    </w:p>
    <w:p w:rsidR="002F7ACB" w:rsidRPr="007B3509" w:rsidRDefault="002F7ACB" w:rsidP="002F7ACB">
      <w:pPr>
        <w:spacing w:after="0" w:line="276" w:lineRule="auto"/>
        <w:jc w:val="both"/>
        <w:rPr>
          <w:rFonts w:ascii="Times New Roman" w:eastAsia="Calibri" w:hAnsi="Times New Roman" w:cs="Times New Roman"/>
          <w:sz w:val="24"/>
          <w:szCs w:val="24"/>
          <w:lang w:eastAsia="ar-SA"/>
        </w:rPr>
      </w:pPr>
      <w:r w:rsidRPr="007B3509">
        <w:rPr>
          <w:rFonts w:ascii="Times New Roman" w:eastAsia="Times New Roman" w:hAnsi="Times New Roman" w:cs="Times New Roman"/>
          <w:sz w:val="24"/>
          <w:szCs w:val="24"/>
          <w:lang w:eastAsia="ar-SA"/>
        </w:rPr>
        <w:t xml:space="preserve">Table </w:t>
      </w:r>
      <w:r>
        <w:rPr>
          <w:rFonts w:ascii="Times New Roman" w:eastAsia="Times New Roman" w:hAnsi="Times New Roman" w:cs="Times New Roman"/>
          <w:sz w:val="24"/>
          <w:szCs w:val="24"/>
          <w:lang w:eastAsia="ar-SA"/>
        </w:rPr>
        <w:t>(</w:t>
      </w:r>
      <w:r w:rsidRPr="007B3509">
        <w:rPr>
          <w:rFonts w:ascii="Times New Roman" w:eastAsia="Times New Roman" w:hAnsi="Times New Roman" w:cs="Times New Roman"/>
          <w:sz w:val="24"/>
          <w:szCs w:val="24"/>
          <w:lang w:eastAsia="ar-SA"/>
        </w:rPr>
        <w:t>6</w:t>
      </w:r>
      <w:r>
        <w:rPr>
          <w:rFonts w:ascii="Times New Roman" w:eastAsia="Times New Roman" w:hAnsi="Times New Roman" w:cs="Times New Roman"/>
          <w:sz w:val="24"/>
          <w:szCs w:val="24"/>
          <w:lang w:eastAsia="ar-SA"/>
        </w:rPr>
        <w:t>)</w:t>
      </w:r>
      <w:r w:rsidRPr="007B3509">
        <w:rPr>
          <w:rFonts w:ascii="Times New Roman" w:eastAsia="Times New Roman" w:hAnsi="Times New Roman" w:cs="Times New Roman"/>
          <w:b/>
          <w:bCs/>
          <w:sz w:val="24"/>
          <w:szCs w:val="24"/>
          <w:lang w:eastAsia="ar-SA"/>
        </w:rPr>
        <w:t xml:space="preserve"> </w:t>
      </w:r>
      <w:r w:rsidRPr="007B3509">
        <w:rPr>
          <w:rFonts w:ascii="Times New Roman" w:eastAsia="Times New Roman" w:hAnsi="Times New Roman" w:cs="Times New Roman"/>
          <w:sz w:val="24"/>
          <w:szCs w:val="24"/>
          <w:lang w:eastAsia="ar-SA"/>
        </w:rPr>
        <w:t>illustrated the overall patients’ satisfaction with health services. A high percentage (52.3%) of participants were “satisfied”, followed by 24.6% who were “not satisfied”, and the lowest percentage (23.1%) was “somewhat satisfied” with Mean±2.23.</w:t>
      </w:r>
      <w:r w:rsidRPr="007B3509">
        <w:rPr>
          <w:rFonts w:ascii="Times New Roman" w:eastAsia="Calibri" w:hAnsi="Times New Roman" w:cs="Times New Roman"/>
          <w:sz w:val="24"/>
          <w:szCs w:val="24"/>
          <w:lang w:eastAsia="ar-SA"/>
        </w:rPr>
        <w:t xml:space="preserve"> </w:t>
      </w:r>
    </w:p>
    <w:p w:rsidR="002F7ACB" w:rsidRDefault="002F7ACB" w:rsidP="002F7ACB">
      <w:pPr>
        <w:spacing w:after="0" w:line="276" w:lineRule="auto"/>
        <w:jc w:val="both"/>
        <w:rPr>
          <w:rFonts w:ascii="Times New Roman" w:eastAsia="Calibri" w:hAnsi="Times New Roman" w:cs="Times New Roman"/>
          <w:sz w:val="24"/>
          <w:szCs w:val="24"/>
          <w:lang w:bidi="ar-IQ"/>
        </w:rPr>
      </w:pPr>
      <w:bookmarkStart w:id="17" w:name="_Hlk200181279"/>
    </w:p>
    <w:p w:rsidR="002F7ACB" w:rsidRDefault="002F7ACB" w:rsidP="002F7ACB">
      <w:pPr>
        <w:spacing w:after="0" w:line="276" w:lineRule="auto"/>
        <w:jc w:val="both"/>
        <w:rPr>
          <w:rFonts w:ascii="Times New Roman" w:eastAsia="Calibri" w:hAnsi="Times New Roman" w:cs="Times New Roman"/>
          <w:sz w:val="24"/>
          <w:szCs w:val="24"/>
          <w:lang w:bidi="ar-IQ"/>
        </w:rPr>
      </w:pPr>
    </w:p>
    <w:p w:rsidR="002F7ACB" w:rsidRDefault="002F7ACB" w:rsidP="002F7ACB">
      <w:pPr>
        <w:spacing w:after="0" w:line="276" w:lineRule="auto"/>
        <w:jc w:val="both"/>
        <w:rPr>
          <w:rFonts w:ascii="Times New Roman" w:eastAsia="Calibri" w:hAnsi="Times New Roman" w:cs="Times New Roman"/>
          <w:sz w:val="24"/>
          <w:szCs w:val="24"/>
          <w:lang w:bidi="ar-IQ"/>
        </w:rPr>
      </w:pPr>
    </w:p>
    <w:p w:rsidR="002F7ACB" w:rsidRDefault="002F7ACB" w:rsidP="002F7ACB">
      <w:pPr>
        <w:spacing w:after="0" w:line="276" w:lineRule="auto"/>
        <w:jc w:val="both"/>
        <w:rPr>
          <w:rFonts w:ascii="Times New Roman" w:eastAsia="Calibri" w:hAnsi="Times New Roman" w:cs="Times New Roman"/>
          <w:sz w:val="24"/>
          <w:szCs w:val="24"/>
          <w:lang w:bidi="ar-IQ"/>
        </w:rPr>
      </w:pPr>
    </w:p>
    <w:p w:rsidR="002F7ACB" w:rsidRPr="007B3509" w:rsidRDefault="002F7ACB" w:rsidP="002F7ACB">
      <w:pPr>
        <w:spacing w:after="0" w:line="276" w:lineRule="auto"/>
        <w:jc w:val="both"/>
        <w:rPr>
          <w:rFonts w:ascii="Times New Roman" w:eastAsia="Calibri" w:hAnsi="Times New Roman" w:cs="Times New Roman"/>
          <w:sz w:val="24"/>
          <w:szCs w:val="24"/>
          <w:lang w:bidi="ar-IQ"/>
        </w:rPr>
      </w:pPr>
    </w:p>
    <w:bookmarkEnd w:id="17"/>
    <w:p w:rsidR="002F7ACB" w:rsidRPr="007B3509" w:rsidRDefault="002F7ACB" w:rsidP="002F7ACB">
      <w:pPr>
        <w:spacing w:after="0" w:line="276" w:lineRule="auto"/>
        <w:jc w:val="center"/>
        <w:rPr>
          <w:rFonts w:ascii="Times New Roman" w:eastAsia="Times New Roman" w:hAnsi="Times New Roman" w:cs="Times New Roman"/>
          <w:b/>
          <w:bCs/>
          <w:sz w:val="24"/>
          <w:szCs w:val="24"/>
        </w:rPr>
      </w:pPr>
      <w:r w:rsidRPr="007B3509">
        <w:rPr>
          <w:rFonts w:ascii="Times New Roman" w:eastAsia="Times New Roman" w:hAnsi="Times New Roman" w:cs="Times New Roman"/>
          <w:b/>
          <w:bCs/>
          <w:sz w:val="24"/>
          <w:szCs w:val="24"/>
        </w:rPr>
        <w:lastRenderedPageBreak/>
        <w:t>Table (7): Association between demographic characteristics and overall satisfaction level (n=65).</w:t>
      </w:r>
    </w:p>
    <w:tbl>
      <w:tblPr>
        <w:tblStyle w:val="TableGrid24"/>
        <w:tblW w:w="5000" w:type="pct"/>
        <w:tblLook w:val="04A0" w:firstRow="1" w:lastRow="0" w:firstColumn="1" w:lastColumn="0" w:noHBand="0" w:noVBand="1"/>
      </w:tblPr>
      <w:tblGrid>
        <w:gridCol w:w="1726"/>
        <w:gridCol w:w="2646"/>
        <w:gridCol w:w="1288"/>
        <w:gridCol w:w="1515"/>
        <w:gridCol w:w="1290"/>
        <w:gridCol w:w="885"/>
      </w:tblGrid>
      <w:tr w:rsidR="002F7ACB" w:rsidRPr="007B3509" w:rsidTr="002B2E37">
        <w:trPr>
          <w:trHeight w:val="288"/>
          <w:tblHeader/>
        </w:trPr>
        <w:tc>
          <w:tcPr>
            <w:tcW w:w="2338" w:type="pct"/>
            <w:gridSpan w:val="2"/>
            <w:vMerge w:val="restart"/>
            <w:shd w:val="clear" w:color="auto" w:fill="auto"/>
          </w:tcPr>
          <w:p w:rsidR="002F7ACB" w:rsidRPr="007B3509" w:rsidRDefault="002F7ACB" w:rsidP="002B2E37">
            <w:pPr>
              <w:spacing w:line="276" w:lineRule="auto"/>
              <w:jc w:val="center"/>
              <w:rPr>
                <w:rFonts w:ascii="Times New Roman" w:eastAsia="Times New Roman" w:hAnsi="Times New Roman" w:cs="Times New Roman"/>
                <w:b/>
                <w:bCs/>
                <w:sz w:val="24"/>
                <w:szCs w:val="24"/>
              </w:rPr>
            </w:pPr>
          </w:p>
          <w:p w:rsidR="002F7ACB" w:rsidRPr="007B3509" w:rsidRDefault="002F7ACB" w:rsidP="002B2E37">
            <w:pPr>
              <w:spacing w:line="276" w:lineRule="auto"/>
              <w:jc w:val="center"/>
              <w:rPr>
                <w:rFonts w:ascii="Times New Roman" w:eastAsia="Times New Roman" w:hAnsi="Times New Roman" w:cs="Times New Roman"/>
                <w:b/>
                <w:bCs/>
                <w:sz w:val="24"/>
                <w:szCs w:val="24"/>
              </w:rPr>
            </w:pPr>
            <w:r w:rsidRPr="007B3509">
              <w:rPr>
                <w:rFonts w:ascii="Times New Roman" w:eastAsia="Times New Roman" w:hAnsi="Times New Roman" w:cs="Times New Roman"/>
                <w:b/>
                <w:bCs/>
                <w:sz w:val="24"/>
                <w:szCs w:val="24"/>
              </w:rPr>
              <w:t>Variable</w:t>
            </w:r>
          </w:p>
        </w:tc>
        <w:tc>
          <w:tcPr>
            <w:tcW w:w="2189" w:type="pct"/>
            <w:gridSpan w:val="3"/>
            <w:shd w:val="clear" w:color="auto" w:fill="auto"/>
          </w:tcPr>
          <w:p w:rsidR="002F7ACB" w:rsidRPr="007B3509" w:rsidRDefault="002F7ACB" w:rsidP="002B2E37">
            <w:pPr>
              <w:spacing w:line="276" w:lineRule="auto"/>
              <w:jc w:val="center"/>
              <w:rPr>
                <w:rFonts w:ascii="Times New Roman" w:eastAsia="Times New Roman" w:hAnsi="Times New Roman" w:cs="Times New Roman"/>
                <w:b/>
                <w:bCs/>
                <w:sz w:val="24"/>
                <w:szCs w:val="24"/>
              </w:rPr>
            </w:pPr>
            <w:r w:rsidRPr="007B3509">
              <w:rPr>
                <w:rFonts w:ascii="Times New Roman" w:eastAsia="Times New Roman" w:hAnsi="Times New Roman" w:cs="Times New Roman"/>
                <w:b/>
                <w:bCs/>
                <w:sz w:val="24"/>
                <w:szCs w:val="24"/>
              </w:rPr>
              <w:t>Level of Satisfaction</w:t>
            </w:r>
          </w:p>
        </w:tc>
        <w:tc>
          <w:tcPr>
            <w:tcW w:w="474" w:type="pct"/>
            <w:vMerge w:val="restart"/>
            <w:shd w:val="clear" w:color="auto" w:fill="auto"/>
          </w:tcPr>
          <w:p w:rsidR="002F7ACB" w:rsidRPr="007B3509" w:rsidRDefault="002F7ACB" w:rsidP="002B2E37">
            <w:pPr>
              <w:spacing w:line="276" w:lineRule="auto"/>
              <w:jc w:val="center"/>
              <w:rPr>
                <w:rFonts w:ascii="Times New Roman" w:eastAsia="Times New Roman" w:hAnsi="Times New Roman" w:cs="Times New Roman"/>
                <w:b/>
                <w:bCs/>
                <w:sz w:val="24"/>
                <w:szCs w:val="24"/>
              </w:rPr>
            </w:pPr>
          </w:p>
          <w:p w:rsidR="002F7ACB" w:rsidRPr="007B3509" w:rsidRDefault="002F7ACB" w:rsidP="002B2E37">
            <w:pPr>
              <w:spacing w:line="276" w:lineRule="auto"/>
              <w:jc w:val="center"/>
              <w:rPr>
                <w:rFonts w:ascii="Times New Roman" w:eastAsia="Times New Roman" w:hAnsi="Times New Roman" w:cs="Times New Roman"/>
                <w:b/>
                <w:bCs/>
                <w:sz w:val="24"/>
                <w:szCs w:val="24"/>
              </w:rPr>
            </w:pPr>
            <w:r w:rsidRPr="007B3509">
              <w:rPr>
                <w:rFonts w:ascii="Times New Roman" w:eastAsia="Times New Roman" w:hAnsi="Times New Roman" w:cs="Times New Roman"/>
                <w:b/>
                <w:bCs/>
                <w:sz w:val="24"/>
                <w:szCs w:val="24"/>
              </w:rPr>
              <w:t>P-value</w:t>
            </w:r>
          </w:p>
        </w:tc>
      </w:tr>
      <w:tr w:rsidR="002F7ACB" w:rsidRPr="007B3509" w:rsidTr="002B2E37">
        <w:trPr>
          <w:trHeight w:val="288"/>
          <w:tblHeader/>
        </w:trPr>
        <w:tc>
          <w:tcPr>
            <w:tcW w:w="2338" w:type="pct"/>
            <w:gridSpan w:val="2"/>
            <w:vMerge/>
            <w:shd w:val="clear" w:color="auto" w:fill="auto"/>
          </w:tcPr>
          <w:p w:rsidR="002F7ACB" w:rsidRPr="007B3509" w:rsidRDefault="002F7ACB" w:rsidP="002B2E37">
            <w:pPr>
              <w:spacing w:line="276" w:lineRule="auto"/>
              <w:jc w:val="center"/>
              <w:rPr>
                <w:rFonts w:ascii="Times New Roman" w:eastAsia="Times New Roman" w:hAnsi="Times New Roman" w:cs="Times New Roman"/>
                <w:b/>
                <w:bCs/>
                <w:sz w:val="24"/>
                <w:szCs w:val="24"/>
              </w:rPr>
            </w:pPr>
          </w:p>
        </w:tc>
        <w:tc>
          <w:tcPr>
            <w:tcW w:w="689" w:type="pct"/>
            <w:shd w:val="clear" w:color="auto" w:fill="auto"/>
            <w:hideMark/>
          </w:tcPr>
          <w:p w:rsidR="002F7ACB" w:rsidRPr="007B3509" w:rsidRDefault="002F7ACB" w:rsidP="002B2E37">
            <w:pPr>
              <w:spacing w:line="276" w:lineRule="auto"/>
              <w:jc w:val="center"/>
              <w:rPr>
                <w:rFonts w:ascii="Times New Roman" w:eastAsia="Times New Roman" w:hAnsi="Times New Roman" w:cs="Times New Roman"/>
                <w:b/>
                <w:bCs/>
                <w:sz w:val="24"/>
                <w:szCs w:val="24"/>
              </w:rPr>
            </w:pPr>
            <w:r w:rsidRPr="007B3509">
              <w:rPr>
                <w:rFonts w:ascii="Times New Roman" w:eastAsia="Times New Roman" w:hAnsi="Times New Roman" w:cs="Times New Roman"/>
                <w:b/>
                <w:bCs/>
                <w:sz w:val="24"/>
                <w:szCs w:val="24"/>
              </w:rPr>
              <w:t xml:space="preserve">Satisfied </w:t>
            </w:r>
          </w:p>
          <w:p w:rsidR="002F7ACB" w:rsidRPr="007B3509" w:rsidRDefault="002F7ACB" w:rsidP="002B2E37">
            <w:pPr>
              <w:spacing w:line="276" w:lineRule="auto"/>
              <w:jc w:val="center"/>
              <w:rPr>
                <w:rFonts w:ascii="Times New Roman" w:eastAsia="Times New Roman" w:hAnsi="Times New Roman" w:cs="Times New Roman"/>
                <w:b/>
                <w:bCs/>
                <w:sz w:val="24"/>
                <w:szCs w:val="24"/>
              </w:rPr>
            </w:pPr>
            <w:r w:rsidRPr="007B3509">
              <w:rPr>
                <w:rFonts w:ascii="Times New Roman" w:eastAsia="Times New Roman" w:hAnsi="Times New Roman" w:cs="Times New Roman"/>
                <w:b/>
                <w:bCs/>
                <w:sz w:val="24"/>
                <w:szCs w:val="24"/>
              </w:rPr>
              <w:t>n (%)</w:t>
            </w:r>
          </w:p>
        </w:tc>
        <w:tc>
          <w:tcPr>
            <w:tcW w:w="810" w:type="pct"/>
            <w:shd w:val="clear" w:color="auto" w:fill="auto"/>
            <w:hideMark/>
          </w:tcPr>
          <w:p w:rsidR="002F7ACB" w:rsidRPr="007B3509" w:rsidRDefault="002F7ACB" w:rsidP="002B2E37">
            <w:pPr>
              <w:spacing w:line="276" w:lineRule="auto"/>
              <w:jc w:val="center"/>
              <w:rPr>
                <w:rFonts w:ascii="Times New Roman" w:eastAsia="Times New Roman" w:hAnsi="Times New Roman" w:cs="Times New Roman"/>
                <w:b/>
                <w:bCs/>
                <w:sz w:val="24"/>
                <w:szCs w:val="24"/>
              </w:rPr>
            </w:pPr>
            <w:r w:rsidRPr="007B3509">
              <w:rPr>
                <w:rFonts w:ascii="Times New Roman" w:eastAsia="Times New Roman" w:hAnsi="Times New Roman" w:cs="Times New Roman"/>
                <w:b/>
                <w:bCs/>
                <w:sz w:val="24"/>
                <w:szCs w:val="24"/>
              </w:rPr>
              <w:t xml:space="preserve">Somewhat Satisfied </w:t>
            </w:r>
          </w:p>
          <w:p w:rsidR="002F7ACB" w:rsidRPr="007B3509" w:rsidRDefault="002F7ACB" w:rsidP="002B2E37">
            <w:pPr>
              <w:spacing w:line="276" w:lineRule="auto"/>
              <w:jc w:val="center"/>
              <w:rPr>
                <w:rFonts w:ascii="Times New Roman" w:eastAsia="Times New Roman" w:hAnsi="Times New Roman" w:cs="Times New Roman"/>
                <w:b/>
                <w:bCs/>
                <w:sz w:val="24"/>
                <w:szCs w:val="24"/>
              </w:rPr>
            </w:pPr>
            <w:r w:rsidRPr="007B3509">
              <w:rPr>
                <w:rFonts w:ascii="Times New Roman" w:eastAsia="Times New Roman" w:hAnsi="Times New Roman" w:cs="Times New Roman"/>
                <w:b/>
                <w:bCs/>
                <w:sz w:val="24"/>
                <w:szCs w:val="24"/>
              </w:rPr>
              <w:t>n (%)</w:t>
            </w:r>
          </w:p>
        </w:tc>
        <w:tc>
          <w:tcPr>
            <w:tcW w:w="689" w:type="pct"/>
            <w:shd w:val="clear" w:color="auto" w:fill="auto"/>
            <w:hideMark/>
          </w:tcPr>
          <w:p w:rsidR="002F7ACB" w:rsidRPr="007B3509" w:rsidRDefault="002F7ACB" w:rsidP="002B2E37">
            <w:pPr>
              <w:spacing w:line="276" w:lineRule="auto"/>
              <w:jc w:val="center"/>
              <w:rPr>
                <w:rFonts w:ascii="Times New Roman" w:eastAsia="Times New Roman" w:hAnsi="Times New Roman" w:cs="Times New Roman"/>
                <w:b/>
                <w:bCs/>
                <w:sz w:val="24"/>
                <w:szCs w:val="24"/>
              </w:rPr>
            </w:pPr>
            <w:r w:rsidRPr="007B3509">
              <w:rPr>
                <w:rFonts w:ascii="Times New Roman" w:eastAsia="Times New Roman" w:hAnsi="Times New Roman" w:cs="Times New Roman"/>
                <w:b/>
                <w:bCs/>
                <w:sz w:val="24"/>
                <w:szCs w:val="24"/>
              </w:rPr>
              <w:t xml:space="preserve">Not Satisfied </w:t>
            </w:r>
          </w:p>
          <w:p w:rsidR="002F7ACB" w:rsidRPr="007B3509" w:rsidRDefault="002F7ACB" w:rsidP="002B2E37">
            <w:pPr>
              <w:spacing w:line="276" w:lineRule="auto"/>
              <w:jc w:val="center"/>
              <w:rPr>
                <w:rFonts w:ascii="Times New Roman" w:eastAsia="Times New Roman" w:hAnsi="Times New Roman" w:cs="Times New Roman"/>
                <w:b/>
                <w:bCs/>
                <w:sz w:val="24"/>
                <w:szCs w:val="24"/>
              </w:rPr>
            </w:pPr>
            <w:r w:rsidRPr="007B3509">
              <w:rPr>
                <w:rFonts w:ascii="Times New Roman" w:eastAsia="Times New Roman" w:hAnsi="Times New Roman" w:cs="Times New Roman"/>
                <w:b/>
                <w:bCs/>
                <w:sz w:val="24"/>
                <w:szCs w:val="24"/>
              </w:rPr>
              <w:t>n (%)</w:t>
            </w:r>
          </w:p>
        </w:tc>
        <w:tc>
          <w:tcPr>
            <w:tcW w:w="474" w:type="pct"/>
            <w:vMerge/>
            <w:shd w:val="clear" w:color="auto" w:fill="auto"/>
            <w:hideMark/>
          </w:tcPr>
          <w:p w:rsidR="002F7ACB" w:rsidRPr="007B3509" w:rsidRDefault="002F7ACB" w:rsidP="002B2E37">
            <w:pPr>
              <w:spacing w:line="276" w:lineRule="auto"/>
              <w:jc w:val="center"/>
              <w:rPr>
                <w:rFonts w:ascii="Times New Roman" w:eastAsia="Times New Roman" w:hAnsi="Times New Roman" w:cs="Times New Roman"/>
                <w:b/>
                <w:bCs/>
                <w:sz w:val="24"/>
                <w:szCs w:val="24"/>
              </w:rPr>
            </w:pPr>
          </w:p>
        </w:tc>
      </w:tr>
      <w:tr w:rsidR="002F7ACB" w:rsidRPr="007B3509" w:rsidTr="002B2E37">
        <w:trPr>
          <w:trHeight w:val="288"/>
        </w:trPr>
        <w:tc>
          <w:tcPr>
            <w:tcW w:w="923" w:type="pct"/>
            <w:vMerge w:val="restart"/>
            <w:vAlign w:val="center"/>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b/>
                <w:bCs/>
                <w:sz w:val="24"/>
                <w:szCs w:val="24"/>
              </w:rPr>
              <w:t>Age Group</w:t>
            </w:r>
          </w:p>
        </w:tc>
        <w:tc>
          <w:tcPr>
            <w:tcW w:w="1415"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&lt; 25 years</w:t>
            </w:r>
          </w:p>
        </w:tc>
        <w:tc>
          <w:tcPr>
            <w:tcW w:w="689"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7 (20.6%)</w:t>
            </w:r>
          </w:p>
        </w:tc>
        <w:tc>
          <w:tcPr>
            <w:tcW w:w="810"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1</w:t>
            </w:r>
          </w:p>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(6.7%)</w:t>
            </w:r>
          </w:p>
        </w:tc>
        <w:tc>
          <w:tcPr>
            <w:tcW w:w="689"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6 (37.5%)</w:t>
            </w:r>
          </w:p>
        </w:tc>
        <w:tc>
          <w:tcPr>
            <w:tcW w:w="474" w:type="pct"/>
            <w:vMerge w:val="restar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0.179</w:t>
            </w:r>
          </w:p>
        </w:tc>
      </w:tr>
      <w:tr w:rsidR="002F7ACB" w:rsidRPr="007B3509" w:rsidTr="002B2E37">
        <w:trPr>
          <w:trHeight w:val="288"/>
        </w:trPr>
        <w:tc>
          <w:tcPr>
            <w:tcW w:w="923" w:type="pct"/>
            <w:vMerge/>
            <w:vAlign w:val="center"/>
          </w:tcPr>
          <w:p w:rsidR="002F7ACB" w:rsidRPr="007B3509" w:rsidRDefault="002F7ACB" w:rsidP="002B2E37">
            <w:pPr>
              <w:spacing w:line="276" w:lineRule="auto"/>
              <w:jc w:val="center"/>
              <w:rPr>
                <w:rFonts w:ascii="Times New Roman" w:eastAsia="Times New Roman" w:hAnsi="Times New Roman" w:cs="Times New Roman"/>
                <w:sz w:val="24"/>
                <w:szCs w:val="24"/>
              </w:rPr>
            </w:pPr>
          </w:p>
        </w:tc>
        <w:tc>
          <w:tcPr>
            <w:tcW w:w="1415"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25-34 years</w:t>
            </w:r>
          </w:p>
        </w:tc>
        <w:tc>
          <w:tcPr>
            <w:tcW w:w="689"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10 (29.4%)</w:t>
            </w:r>
          </w:p>
        </w:tc>
        <w:tc>
          <w:tcPr>
            <w:tcW w:w="810"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9</w:t>
            </w:r>
          </w:p>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(60%)</w:t>
            </w:r>
          </w:p>
        </w:tc>
        <w:tc>
          <w:tcPr>
            <w:tcW w:w="689"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5 (31.3%)</w:t>
            </w:r>
          </w:p>
        </w:tc>
        <w:tc>
          <w:tcPr>
            <w:tcW w:w="474" w:type="pct"/>
            <w:vMerge/>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p>
        </w:tc>
      </w:tr>
      <w:tr w:rsidR="002F7ACB" w:rsidRPr="007B3509" w:rsidTr="002B2E37">
        <w:trPr>
          <w:trHeight w:val="288"/>
        </w:trPr>
        <w:tc>
          <w:tcPr>
            <w:tcW w:w="923" w:type="pct"/>
            <w:vMerge/>
            <w:vAlign w:val="center"/>
          </w:tcPr>
          <w:p w:rsidR="002F7ACB" w:rsidRPr="007B3509" w:rsidRDefault="002F7ACB" w:rsidP="002B2E37">
            <w:pPr>
              <w:spacing w:line="276" w:lineRule="auto"/>
              <w:jc w:val="center"/>
              <w:rPr>
                <w:rFonts w:ascii="Times New Roman" w:eastAsia="Times New Roman" w:hAnsi="Times New Roman" w:cs="Times New Roman"/>
                <w:sz w:val="24"/>
                <w:szCs w:val="24"/>
              </w:rPr>
            </w:pPr>
          </w:p>
        </w:tc>
        <w:tc>
          <w:tcPr>
            <w:tcW w:w="1415"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35-44 years</w:t>
            </w:r>
          </w:p>
        </w:tc>
        <w:tc>
          <w:tcPr>
            <w:tcW w:w="689"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8 (23.5%)</w:t>
            </w:r>
          </w:p>
        </w:tc>
        <w:tc>
          <w:tcPr>
            <w:tcW w:w="810"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1</w:t>
            </w:r>
          </w:p>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(6.7%)</w:t>
            </w:r>
          </w:p>
        </w:tc>
        <w:tc>
          <w:tcPr>
            <w:tcW w:w="689"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3 (18.8%)</w:t>
            </w:r>
          </w:p>
        </w:tc>
        <w:tc>
          <w:tcPr>
            <w:tcW w:w="474" w:type="pct"/>
            <w:vMerge/>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p>
        </w:tc>
      </w:tr>
      <w:tr w:rsidR="002F7ACB" w:rsidRPr="007B3509" w:rsidTr="002B2E37">
        <w:trPr>
          <w:trHeight w:val="288"/>
        </w:trPr>
        <w:tc>
          <w:tcPr>
            <w:tcW w:w="923" w:type="pct"/>
            <w:vMerge/>
            <w:vAlign w:val="center"/>
          </w:tcPr>
          <w:p w:rsidR="002F7ACB" w:rsidRPr="007B3509" w:rsidRDefault="002F7ACB" w:rsidP="002B2E37">
            <w:pPr>
              <w:spacing w:line="276" w:lineRule="auto"/>
              <w:jc w:val="center"/>
              <w:rPr>
                <w:rFonts w:ascii="Times New Roman" w:eastAsia="Times New Roman" w:hAnsi="Times New Roman" w:cs="Times New Roman"/>
                <w:sz w:val="24"/>
                <w:szCs w:val="24"/>
              </w:rPr>
            </w:pPr>
          </w:p>
        </w:tc>
        <w:tc>
          <w:tcPr>
            <w:tcW w:w="1415"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 45 years</w:t>
            </w:r>
          </w:p>
        </w:tc>
        <w:tc>
          <w:tcPr>
            <w:tcW w:w="689"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9 (26.5%)</w:t>
            </w:r>
          </w:p>
        </w:tc>
        <w:tc>
          <w:tcPr>
            <w:tcW w:w="810"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4</w:t>
            </w:r>
          </w:p>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(26.7%)</w:t>
            </w:r>
          </w:p>
        </w:tc>
        <w:tc>
          <w:tcPr>
            <w:tcW w:w="689"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2 (12.5%)</w:t>
            </w:r>
          </w:p>
        </w:tc>
        <w:tc>
          <w:tcPr>
            <w:tcW w:w="474" w:type="pct"/>
            <w:vMerge/>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p>
        </w:tc>
      </w:tr>
      <w:tr w:rsidR="002F7ACB" w:rsidRPr="007B3509" w:rsidTr="002B2E37">
        <w:trPr>
          <w:trHeight w:val="288"/>
        </w:trPr>
        <w:tc>
          <w:tcPr>
            <w:tcW w:w="923" w:type="pct"/>
            <w:vMerge w:val="restart"/>
            <w:vAlign w:val="center"/>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b/>
                <w:bCs/>
                <w:sz w:val="24"/>
                <w:szCs w:val="24"/>
              </w:rPr>
              <w:t>Educational Level</w:t>
            </w:r>
          </w:p>
        </w:tc>
        <w:tc>
          <w:tcPr>
            <w:tcW w:w="1415"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Illiterates</w:t>
            </w:r>
          </w:p>
        </w:tc>
        <w:tc>
          <w:tcPr>
            <w:tcW w:w="689"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1 (2.9%)</w:t>
            </w:r>
          </w:p>
        </w:tc>
        <w:tc>
          <w:tcPr>
            <w:tcW w:w="810"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2 (13.3%)</w:t>
            </w:r>
          </w:p>
        </w:tc>
        <w:tc>
          <w:tcPr>
            <w:tcW w:w="689"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4 (25%)</w:t>
            </w:r>
          </w:p>
        </w:tc>
        <w:tc>
          <w:tcPr>
            <w:tcW w:w="474" w:type="pct"/>
            <w:vMerge w:val="restar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0.253</w:t>
            </w:r>
          </w:p>
        </w:tc>
      </w:tr>
      <w:tr w:rsidR="002F7ACB" w:rsidRPr="007B3509" w:rsidTr="002B2E37">
        <w:trPr>
          <w:trHeight w:val="288"/>
        </w:trPr>
        <w:tc>
          <w:tcPr>
            <w:tcW w:w="923" w:type="pct"/>
            <w:vMerge/>
          </w:tcPr>
          <w:p w:rsidR="002F7ACB" w:rsidRPr="007B3509" w:rsidRDefault="002F7ACB" w:rsidP="002B2E37">
            <w:pPr>
              <w:spacing w:line="276" w:lineRule="auto"/>
              <w:rPr>
                <w:rFonts w:ascii="Times New Roman" w:eastAsia="Times New Roman" w:hAnsi="Times New Roman" w:cs="Times New Roman"/>
                <w:sz w:val="24"/>
                <w:szCs w:val="24"/>
              </w:rPr>
            </w:pPr>
          </w:p>
        </w:tc>
        <w:tc>
          <w:tcPr>
            <w:tcW w:w="1415"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Primary</w:t>
            </w:r>
          </w:p>
        </w:tc>
        <w:tc>
          <w:tcPr>
            <w:tcW w:w="689"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15 (44.1%)</w:t>
            </w:r>
          </w:p>
        </w:tc>
        <w:tc>
          <w:tcPr>
            <w:tcW w:w="810"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4</w:t>
            </w:r>
          </w:p>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(26.7%)</w:t>
            </w:r>
          </w:p>
        </w:tc>
        <w:tc>
          <w:tcPr>
            <w:tcW w:w="689"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6 (37.5%)</w:t>
            </w:r>
          </w:p>
        </w:tc>
        <w:tc>
          <w:tcPr>
            <w:tcW w:w="474" w:type="pct"/>
            <w:vMerge/>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p>
        </w:tc>
      </w:tr>
      <w:tr w:rsidR="002F7ACB" w:rsidRPr="007B3509" w:rsidTr="002B2E37">
        <w:trPr>
          <w:trHeight w:val="288"/>
        </w:trPr>
        <w:tc>
          <w:tcPr>
            <w:tcW w:w="923" w:type="pct"/>
            <w:vMerge/>
          </w:tcPr>
          <w:p w:rsidR="002F7ACB" w:rsidRPr="007B3509" w:rsidRDefault="002F7ACB" w:rsidP="002B2E37">
            <w:pPr>
              <w:spacing w:line="276" w:lineRule="auto"/>
              <w:rPr>
                <w:rFonts w:ascii="Times New Roman" w:eastAsia="Times New Roman" w:hAnsi="Times New Roman" w:cs="Times New Roman"/>
                <w:sz w:val="24"/>
                <w:szCs w:val="24"/>
              </w:rPr>
            </w:pPr>
          </w:p>
        </w:tc>
        <w:tc>
          <w:tcPr>
            <w:tcW w:w="1415"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Secondary</w:t>
            </w:r>
          </w:p>
        </w:tc>
        <w:tc>
          <w:tcPr>
            <w:tcW w:w="689"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11 (32.4%)</w:t>
            </w:r>
          </w:p>
        </w:tc>
        <w:tc>
          <w:tcPr>
            <w:tcW w:w="810"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5</w:t>
            </w:r>
          </w:p>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(33.3%)</w:t>
            </w:r>
          </w:p>
        </w:tc>
        <w:tc>
          <w:tcPr>
            <w:tcW w:w="689"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5 (31.3%)</w:t>
            </w:r>
          </w:p>
        </w:tc>
        <w:tc>
          <w:tcPr>
            <w:tcW w:w="474" w:type="pct"/>
            <w:vMerge/>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p>
        </w:tc>
      </w:tr>
      <w:tr w:rsidR="002F7ACB" w:rsidRPr="007B3509" w:rsidTr="002B2E37">
        <w:trPr>
          <w:trHeight w:val="288"/>
        </w:trPr>
        <w:tc>
          <w:tcPr>
            <w:tcW w:w="923" w:type="pct"/>
            <w:vMerge/>
          </w:tcPr>
          <w:p w:rsidR="002F7ACB" w:rsidRPr="007B3509" w:rsidRDefault="002F7ACB" w:rsidP="002B2E37">
            <w:pPr>
              <w:spacing w:line="276" w:lineRule="auto"/>
              <w:rPr>
                <w:rFonts w:ascii="Times New Roman" w:eastAsia="Times New Roman" w:hAnsi="Times New Roman" w:cs="Times New Roman"/>
                <w:sz w:val="24"/>
                <w:szCs w:val="24"/>
              </w:rPr>
            </w:pPr>
          </w:p>
        </w:tc>
        <w:tc>
          <w:tcPr>
            <w:tcW w:w="1415"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University</w:t>
            </w:r>
          </w:p>
        </w:tc>
        <w:tc>
          <w:tcPr>
            <w:tcW w:w="689"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7 (20.6%)</w:t>
            </w:r>
          </w:p>
        </w:tc>
        <w:tc>
          <w:tcPr>
            <w:tcW w:w="810"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4</w:t>
            </w:r>
          </w:p>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(26.7%)</w:t>
            </w:r>
          </w:p>
        </w:tc>
        <w:tc>
          <w:tcPr>
            <w:tcW w:w="689"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1</w:t>
            </w:r>
          </w:p>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(6.3%)</w:t>
            </w:r>
          </w:p>
        </w:tc>
        <w:tc>
          <w:tcPr>
            <w:tcW w:w="474" w:type="pct"/>
            <w:vMerge/>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p>
        </w:tc>
      </w:tr>
      <w:tr w:rsidR="002F7ACB" w:rsidRPr="007B3509" w:rsidTr="002B2E37">
        <w:trPr>
          <w:trHeight w:val="288"/>
        </w:trPr>
        <w:tc>
          <w:tcPr>
            <w:tcW w:w="923" w:type="pct"/>
            <w:vMerge w:val="restart"/>
            <w:vAlign w:val="center"/>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b/>
                <w:bCs/>
                <w:sz w:val="24"/>
                <w:szCs w:val="24"/>
              </w:rPr>
              <w:t>Marital Status</w:t>
            </w:r>
          </w:p>
        </w:tc>
        <w:tc>
          <w:tcPr>
            <w:tcW w:w="1415"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Single</w:t>
            </w:r>
          </w:p>
        </w:tc>
        <w:tc>
          <w:tcPr>
            <w:tcW w:w="689"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7 (20.6%)</w:t>
            </w:r>
          </w:p>
        </w:tc>
        <w:tc>
          <w:tcPr>
            <w:tcW w:w="810"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4</w:t>
            </w:r>
          </w:p>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(26.7%)</w:t>
            </w:r>
          </w:p>
        </w:tc>
        <w:tc>
          <w:tcPr>
            <w:tcW w:w="689"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8</w:t>
            </w:r>
          </w:p>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(50%)</w:t>
            </w:r>
          </w:p>
        </w:tc>
        <w:tc>
          <w:tcPr>
            <w:tcW w:w="474" w:type="pct"/>
            <w:vMerge w:val="restar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0.173</w:t>
            </w:r>
          </w:p>
        </w:tc>
      </w:tr>
      <w:tr w:rsidR="002F7ACB" w:rsidRPr="007B3509" w:rsidTr="002B2E37">
        <w:trPr>
          <w:trHeight w:val="288"/>
        </w:trPr>
        <w:tc>
          <w:tcPr>
            <w:tcW w:w="923" w:type="pct"/>
            <w:vMerge/>
          </w:tcPr>
          <w:p w:rsidR="002F7ACB" w:rsidRPr="007B3509" w:rsidRDefault="002F7ACB" w:rsidP="002B2E37">
            <w:pPr>
              <w:spacing w:line="276" w:lineRule="auto"/>
              <w:rPr>
                <w:rFonts w:ascii="Times New Roman" w:eastAsia="Times New Roman" w:hAnsi="Times New Roman" w:cs="Times New Roman"/>
                <w:sz w:val="24"/>
                <w:szCs w:val="24"/>
              </w:rPr>
            </w:pPr>
          </w:p>
        </w:tc>
        <w:tc>
          <w:tcPr>
            <w:tcW w:w="1415"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Married</w:t>
            </w:r>
          </w:p>
        </w:tc>
        <w:tc>
          <w:tcPr>
            <w:tcW w:w="689"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26 (76.5%)</w:t>
            </w:r>
          </w:p>
        </w:tc>
        <w:tc>
          <w:tcPr>
            <w:tcW w:w="810"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10</w:t>
            </w:r>
          </w:p>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(66.7%)</w:t>
            </w:r>
          </w:p>
        </w:tc>
        <w:tc>
          <w:tcPr>
            <w:tcW w:w="689"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6 (37.5%)</w:t>
            </w:r>
          </w:p>
        </w:tc>
        <w:tc>
          <w:tcPr>
            <w:tcW w:w="474" w:type="pct"/>
            <w:vMerge/>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p>
        </w:tc>
      </w:tr>
      <w:tr w:rsidR="002F7ACB" w:rsidRPr="007B3509" w:rsidTr="002B2E37">
        <w:trPr>
          <w:trHeight w:val="288"/>
        </w:trPr>
        <w:tc>
          <w:tcPr>
            <w:tcW w:w="923" w:type="pct"/>
            <w:vMerge/>
          </w:tcPr>
          <w:p w:rsidR="002F7ACB" w:rsidRPr="007B3509" w:rsidRDefault="002F7ACB" w:rsidP="002B2E37">
            <w:pPr>
              <w:spacing w:line="276" w:lineRule="auto"/>
              <w:rPr>
                <w:rFonts w:ascii="Times New Roman" w:eastAsia="Times New Roman" w:hAnsi="Times New Roman" w:cs="Times New Roman"/>
                <w:sz w:val="24"/>
                <w:szCs w:val="24"/>
              </w:rPr>
            </w:pPr>
          </w:p>
        </w:tc>
        <w:tc>
          <w:tcPr>
            <w:tcW w:w="1415"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Divorced</w:t>
            </w:r>
          </w:p>
        </w:tc>
        <w:tc>
          <w:tcPr>
            <w:tcW w:w="689"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1</w:t>
            </w:r>
          </w:p>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(2.9%)</w:t>
            </w:r>
          </w:p>
        </w:tc>
        <w:tc>
          <w:tcPr>
            <w:tcW w:w="810"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0</w:t>
            </w:r>
          </w:p>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(0%)</w:t>
            </w:r>
          </w:p>
        </w:tc>
        <w:tc>
          <w:tcPr>
            <w:tcW w:w="689"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1</w:t>
            </w:r>
          </w:p>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(6.3%)</w:t>
            </w:r>
          </w:p>
        </w:tc>
        <w:tc>
          <w:tcPr>
            <w:tcW w:w="474" w:type="pct"/>
            <w:vMerge/>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p>
        </w:tc>
      </w:tr>
      <w:tr w:rsidR="002F7ACB" w:rsidRPr="007B3509" w:rsidTr="002B2E37">
        <w:trPr>
          <w:trHeight w:val="288"/>
        </w:trPr>
        <w:tc>
          <w:tcPr>
            <w:tcW w:w="923" w:type="pct"/>
            <w:vMerge/>
          </w:tcPr>
          <w:p w:rsidR="002F7ACB" w:rsidRPr="007B3509" w:rsidRDefault="002F7ACB" w:rsidP="002B2E37">
            <w:pPr>
              <w:spacing w:line="276" w:lineRule="auto"/>
              <w:rPr>
                <w:rFonts w:ascii="Times New Roman" w:eastAsia="Times New Roman" w:hAnsi="Times New Roman" w:cs="Times New Roman"/>
                <w:sz w:val="24"/>
                <w:szCs w:val="24"/>
              </w:rPr>
            </w:pPr>
          </w:p>
        </w:tc>
        <w:tc>
          <w:tcPr>
            <w:tcW w:w="1415"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Widowed</w:t>
            </w:r>
          </w:p>
        </w:tc>
        <w:tc>
          <w:tcPr>
            <w:tcW w:w="689"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0</w:t>
            </w:r>
          </w:p>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(0%)</w:t>
            </w:r>
          </w:p>
        </w:tc>
        <w:tc>
          <w:tcPr>
            <w:tcW w:w="810"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1</w:t>
            </w:r>
          </w:p>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(6.7%)</w:t>
            </w:r>
          </w:p>
        </w:tc>
        <w:tc>
          <w:tcPr>
            <w:tcW w:w="689" w:type="pct"/>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1</w:t>
            </w:r>
          </w:p>
          <w:p w:rsidR="002F7ACB" w:rsidRPr="007B3509" w:rsidRDefault="002F7ACB" w:rsidP="002B2E37">
            <w:pPr>
              <w:spacing w:line="276" w:lineRule="auto"/>
              <w:jc w:val="center"/>
              <w:rPr>
                <w:rFonts w:ascii="Times New Roman" w:eastAsia="Times New Roman" w:hAnsi="Times New Roman" w:cs="Times New Roman"/>
                <w:sz w:val="24"/>
                <w:szCs w:val="24"/>
              </w:rPr>
            </w:pPr>
            <w:r w:rsidRPr="007B3509">
              <w:rPr>
                <w:rFonts w:ascii="Times New Roman" w:eastAsia="Times New Roman" w:hAnsi="Times New Roman" w:cs="Times New Roman"/>
                <w:sz w:val="24"/>
                <w:szCs w:val="24"/>
              </w:rPr>
              <w:t>(6.3%)</w:t>
            </w:r>
          </w:p>
        </w:tc>
        <w:tc>
          <w:tcPr>
            <w:tcW w:w="474" w:type="pct"/>
            <w:vMerge/>
            <w:vAlign w:val="center"/>
            <w:hideMark/>
          </w:tcPr>
          <w:p w:rsidR="002F7ACB" w:rsidRPr="007B3509" w:rsidRDefault="002F7ACB" w:rsidP="002B2E37">
            <w:pPr>
              <w:spacing w:line="276" w:lineRule="auto"/>
              <w:jc w:val="center"/>
              <w:rPr>
                <w:rFonts w:ascii="Times New Roman" w:eastAsia="Times New Roman" w:hAnsi="Times New Roman" w:cs="Times New Roman"/>
                <w:sz w:val="24"/>
                <w:szCs w:val="24"/>
              </w:rPr>
            </w:pPr>
          </w:p>
        </w:tc>
      </w:tr>
    </w:tbl>
    <w:p w:rsidR="002F7ACB" w:rsidRPr="007B3509" w:rsidRDefault="002F7ACB" w:rsidP="002F7ACB">
      <w:pPr>
        <w:tabs>
          <w:tab w:val="left" w:pos="540"/>
        </w:tabs>
        <w:spacing w:after="0" w:line="276" w:lineRule="auto"/>
        <w:ind w:left="432"/>
        <w:jc w:val="both"/>
        <w:rPr>
          <w:rFonts w:ascii="Times New Roman" w:eastAsia="Times New Roman" w:hAnsi="Times New Roman" w:cs="Times New Roman"/>
          <w:color w:val="000000"/>
          <w:kern w:val="2"/>
          <w:sz w:val="24"/>
          <w:szCs w:val="24"/>
          <w:lang w:bidi="ar-IQ"/>
        </w:rPr>
      </w:pPr>
    </w:p>
    <w:p w:rsidR="002F7ACB" w:rsidRPr="007B3509" w:rsidRDefault="002F7ACB" w:rsidP="002F7ACB">
      <w:pPr>
        <w:spacing w:after="0" w:line="276" w:lineRule="auto"/>
        <w:jc w:val="both"/>
        <w:rPr>
          <w:rFonts w:ascii="Times New Roman" w:eastAsia="Calibri" w:hAnsi="Times New Roman" w:cs="Times New Roman"/>
          <w:sz w:val="24"/>
          <w:szCs w:val="24"/>
          <w:lang w:bidi="ar-IQ"/>
        </w:rPr>
      </w:pPr>
      <w:r w:rsidRPr="007B3509">
        <w:rPr>
          <w:rFonts w:ascii="Times New Roman" w:eastAsia="Calibri" w:hAnsi="Times New Roman" w:cs="Times New Roman"/>
          <w:sz w:val="24"/>
          <w:szCs w:val="24"/>
          <w:lang w:bidi="ar-IQ"/>
        </w:rPr>
        <w:t>Table (7)</w:t>
      </w:r>
      <w:r w:rsidRPr="007B3509">
        <w:rPr>
          <w:rFonts w:ascii="Times New Roman" w:eastAsia="Calibri" w:hAnsi="Times New Roman" w:cs="Times New Roman"/>
          <w:b/>
          <w:bCs/>
          <w:sz w:val="24"/>
          <w:szCs w:val="24"/>
          <w:lang w:bidi="ar-IQ"/>
        </w:rPr>
        <w:t xml:space="preserve"> </w:t>
      </w:r>
      <w:r w:rsidRPr="007B3509">
        <w:rPr>
          <w:rFonts w:ascii="Times New Roman" w:eastAsia="Calibri" w:hAnsi="Times New Roman" w:cs="Times New Roman"/>
          <w:sz w:val="24"/>
          <w:szCs w:val="24"/>
          <w:lang w:bidi="ar-IQ"/>
        </w:rPr>
        <w:t>showed that no statistically significant between majority of demographic characteristics with overall satisfaction level with p- value more than 0.05.</w:t>
      </w:r>
    </w:p>
    <w:p w:rsidR="002F7ACB" w:rsidRPr="007B3509" w:rsidRDefault="002F7ACB" w:rsidP="002F7ACB">
      <w:pPr>
        <w:tabs>
          <w:tab w:val="left" w:pos="180"/>
          <w:tab w:val="left" w:pos="270"/>
        </w:tabs>
        <w:spacing w:before="240" w:after="240" w:line="276" w:lineRule="auto"/>
        <w:ind w:left="360" w:hanging="360"/>
        <w:contextualSpacing/>
        <w:jc w:val="both"/>
        <w:rPr>
          <w:rFonts w:ascii="Times New Roman" w:eastAsia="Times New Roman" w:hAnsi="Times New Roman" w:cs="Times New Roman"/>
          <w:b/>
          <w:bCs/>
          <w:color w:val="000000"/>
          <w:kern w:val="24"/>
          <w:sz w:val="24"/>
          <w:szCs w:val="24"/>
          <w:lang w:eastAsia="ar-SA"/>
        </w:rPr>
      </w:pPr>
      <w:r w:rsidRPr="007B3509">
        <w:rPr>
          <w:rFonts w:ascii="Times New Roman" w:eastAsia="Times New Roman" w:hAnsi="Times New Roman" w:cs="Times New Roman"/>
          <w:b/>
          <w:bCs/>
          <w:color w:val="000000"/>
          <w:kern w:val="24"/>
          <w:sz w:val="24"/>
          <w:szCs w:val="24"/>
          <w:lang w:eastAsia="ar-SA"/>
        </w:rPr>
        <w:t>Discussion</w:t>
      </w:r>
    </w:p>
    <w:p w:rsidR="002F7ACB" w:rsidRPr="007B3509" w:rsidRDefault="002F7ACB" w:rsidP="002F7ACB">
      <w:pPr>
        <w:spacing w:before="240" w:after="240" w:line="276" w:lineRule="auto"/>
        <w:jc w:val="both"/>
        <w:rPr>
          <w:rFonts w:ascii="Times New Roman" w:eastAsia="Times New Roman" w:hAnsi="Times New Roman" w:cs="Times New Roman"/>
          <w:color w:val="000000"/>
          <w:kern w:val="24"/>
          <w:sz w:val="24"/>
          <w:szCs w:val="24"/>
          <w:lang w:val="en-GB" w:eastAsia="ar-SA" w:bidi="ar-IQ"/>
        </w:rPr>
      </w:pPr>
      <w:r w:rsidRPr="007B3509">
        <w:rPr>
          <w:rFonts w:ascii="Times New Roman" w:eastAsia="Calibri" w:hAnsi="Times New Roman" w:cs="Times New Roman"/>
          <w:sz w:val="24"/>
          <w:szCs w:val="24"/>
          <w:lang w:eastAsia="ar-SA"/>
        </w:rPr>
        <w:t>In this study, the distribution of welders according to demographic characteristics is determined. The age of the participants ranged from 12 to 60 years, with a mean of 35.11 ± 12.03 years. The highest percentage (33.3%) was for the age group (25–34 years), while the lowest percentage (21%) belonged to the age group (less than 25 years). This is because people aged 25–34 years can work even in two shifts, or they are completing the work of the family,</w:t>
      </w:r>
      <w:r w:rsidRPr="007B3509">
        <w:rPr>
          <w:rFonts w:ascii="Times New Roman" w:eastAsia="Calibri" w:hAnsi="Times New Roman" w:cs="Times New Roman"/>
          <w:sz w:val="24"/>
          <w:szCs w:val="24"/>
          <w:rtl/>
          <w:lang w:eastAsia="ar-SA" w:bidi="ar-IQ"/>
        </w:rPr>
        <w:t xml:space="preserve"> </w:t>
      </w:r>
      <w:r w:rsidRPr="007B3509">
        <w:rPr>
          <w:rFonts w:ascii="Times New Roman" w:eastAsia="Calibri" w:hAnsi="Times New Roman" w:cs="Times New Roman"/>
          <w:sz w:val="24"/>
          <w:szCs w:val="24"/>
          <w:lang w:eastAsia="ar-SA" w:bidi="ar-IQ"/>
        </w:rPr>
        <w:t xml:space="preserve">and most of the age group (less than 25 years) are completing their education or not choosing welding as their main occupation. </w:t>
      </w:r>
      <w:r w:rsidRPr="007B3509">
        <w:rPr>
          <w:rFonts w:ascii="Times New Roman" w:eastAsia="Calibri" w:hAnsi="Times New Roman" w:cs="Times New Roman"/>
          <w:sz w:val="24"/>
          <w:szCs w:val="24"/>
          <w:lang w:eastAsia="ar-SA"/>
        </w:rPr>
        <w:t xml:space="preserve">These results were in agreement with a cross-sectional study conducted in </w:t>
      </w:r>
      <w:r w:rsidRPr="007B3509">
        <w:rPr>
          <w:rFonts w:ascii="Times New Roman" w:eastAsia="Calibri" w:hAnsi="Times New Roman" w:cs="Times New Roman"/>
          <w:sz w:val="24"/>
          <w:szCs w:val="24"/>
          <w:lang w:eastAsia="ar-SA"/>
        </w:rPr>
        <w:lastRenderedPageBreak/>
        <w:t xml:space="preserve">northwestern Tanzania, in which a sample of 219 welders had a mean age of  28 (24–32) years </w:t>
      </w:r>
      <w:r w:rsidRPr="007B3509">
        <w:rPr>
          <w:rFonts w:ascii="Times New Roman" w:eastAsia="Calibri" w:hAnsi="Times New Roman" w:cs="Times New Roman"/>
          <w:sz w:val="24"/>
          <w:szCs w:val="24"/>
          <w:lang w:eastAsia="ar-SA"/>
        </w:rPr>
        <w:fldChar w:fldCharType="begin" w:fldLock="1"/>
      </w:r>
      <w:r w:rsidRPr="007B3509">
        <w:rPr>
          <w:rFonts w:ascii="Times New Roman" w:eastAsia="Calibri" w:hAnsi="Times New Roman" w:cs="Times New Roman"/>
          <w:sz w:val="24"/>
          <w:szCs w:val="24"/>
          <w:lang w:eastAsia="ar-SA"/>
        </w:rPr>
        <w:instrText>ADDIN CSL_CITATION {"citationItems":[{"id":"ITEM-1","itemData":{"DOI":"10.1371/journal.pgph.0002923","ISBN":"1111111111","ISSN":"27673375","abstract":"Often with minimal formal training and protections, informal welders face significant occupational health and safety (OSH) risks. This cross-sectional study of 219 adult informal welders at 70 informal welding sites in Mwanza City, Tanzania aimed to: 1) capture knowledge and awareness of occupational risks and safety precautions, training, and self-reported workrelated injuries and illness and 2) observe worker use of personal protective equipment and site safety. We hypothesized that knowledge, awareness, and site inspections would improve use of PPE and that improved safety and site inspections would reduce selfreported injuries and illness. A generalized linear model (GLM) was used to model all relationships. Robust standard error estimation was used to avoid overestimation of parameters. Having a post-secondary education (aβ = 1.01, 95% CI: 0.962, 1.061; p = 0. 0679), having training in OSH (aβ = 0.927, 95% CI: 0.872, 0.984, p = 0.014), increased knowledge of occupational risks (aβ = 1.305, 95% CI: 1.143, 1.491; p&lt;0.001), and knowledge of safety measures (aβ = 1.112, 95% CI: 0.881, 1.404; p = 0.372) increased PPE use by 1%, 7.3%, 30.5%, and 11.2% respectively. Workers who used PPE were less likely to experience fire explosions (AOR = 0.149, 95% CI: 0.029, 0.751; p = 0.02), radiation exposure (AOR = 0.097, 95% CI: 0.016, 0.579, p = 0.01) or electric shocks (AOR = 0.012; 95% CI: 0.001, 0.11, p&lt;0.001). Having increased knowledge of safety practices also decreased the odds of fire explosions (AOR = 0.075, 95% CI: 0.018, 0.314; p&lt;0.001). Those with higher knowledge of occupational risk (aβ = 1.57, 95% CI: 1.404, 1.756; p&lt;0.001) and safety measures (aβ = 1.628, 95% CI: 1.34, 1.978; p&lt;0.001) were more likely to have more positive attitudes towards safety practices. Our findings suggest that comprehensive targeted interventions including increased knowledge of occupational risks, safety practices, and occupational health law through training, along with enforcement and inspection by government officials, would benefit the environmental and occupational health for informal welders.","author":[{"dropping-particle":"","family":"Magoha","given":"Leah","non-dropping-particle":"","parse-names":false,"suffix":""},{"dropping-particle":"","family":"Nyanza","given":"Elias C.","non-dropping-particle":"","parse-names":false,"suffix":""},{"dropping-particle":"","family":"Asori","given":"Moses","non-dropping-particle":"","parse-names":false,"suffix":""},{"dropping-particle":"","family":"Thomas","given":"Deborah S.K.","non-dropping-particle":"","parse-names":false,"suffix":""}],"container-title":"PLOS Global Public Health","id":"ITEM-1","issue":"2","issued":{"date-parts":[["2024"]]},"page":"1-14","title":"Informal welders' occupational safety and environmental health risks in northwestern Tanzania","type":"article-journal","volume":"4"},"uris":["http://www.mendeley.com/documents/?uuid=eb8d428e-c75f-4f36-a978-0d5c6d5b49fd","http://www.mendeley.com/documents/?uuid=f34b2966-6424-438b-bb7f-492a47b64e7e","http://www.mendeley.com/documents/?uuid=ad0a5680-afb5-484d-adea-9ee164b82ba8"]}],"mendeley":{"formattedCitation":"(22)","plainTextFormattedCitation":"(22)","previouslyFormattedCitation":"(22)"},"properties":{"noteIndex":0},"schema":"https://github.com/citation-style-language/schema/raw/master/csl-citation.json"}</w:instrText>
      </w:r>
      <w:r w:rsidRPr="007B3509">
        <w:rPr>
          <w:rFonts w:ascii="Times New Roman" w:eastAsia="Calibri" w:hAnsi="Times New Roman" w:cs="Times New Roman"/>
          <w:sz w:val="24"/>
          <w:szCs w:val="24"/>
          <w:lang w:eastAsia="ar-SA"/>
        </w:rPr>
        <w:fldChar w:fldCharType="separate"/>
      </w:r>
      <w:r w:rsidRPr="007B3509">
        <w:rPr>
          <w:rFonts w:ascii="Times New Roman" w:eastAsia="Calibri" w:hAnsi="Times New Roman" w:cs="Times New Roman"/>
          <w:noProof/>
          <w:sz w:val="24"/>
          <w:szCs w:val="24"/>
          <w:lang w:eastAsia="ar-SA"/>
        </w:rPr>
        <w:t>(22)</w:t>
      </w:r>
      <w:r w:rsidRPr="007B3509">
        <w:rPr>
          <w:rFonts w:ascii="Times New Roman" w:eastAsia="Calibri" w:hAnsi="Times New Roman" w:cs="Times New Roman"/>
          <w:sz w:val="24"/>
          <w:szCs w:val="24"/>
          <w:lang w:eastAsia="ar-SA"/>
        </w:rPr>
        <w:fldChar w:fldCharType="end"/>
      </w:r>
      <w:r w:rsidRPr="007B3509">
        <w:rPr>
          <w:rFonts w:ascii="Times New Roman" w:eastAsia="Calibri" w:hAnsi="Times New Roman" w:cs="Times New Roman"/>
          <w:sz w:val="24"/>
          <w:szCs w:val="24"/>
          <w:lang w:eastAsia="ar-SA"/>
        </w:rPr>
        <w:t xml:space="preserve">. Also, this result is consistent with a cross-sectional study of 39 welders in Kut City, Iraq, which reported that the mean age was 32.87 ± 13.013 (15–58 years) </w:t>
      </w:r>
      <w:r w:rsidRPr="007B3509">
        <w:rPr>
          <w:rFonts w:ascii="Times New Roman" w:eastAsia="Calibri" w:hAnsi="Times New Roman" w:cs="Times New Roman"/>
          <w:sz w:val="24"/>
          <w:szCs w:val="24"/>
          <w:lang w:eastAsia="ar-SA"/>
        </w:rPr>
        <w:fldChar w:fldCharType="begin" w:fldLock="1"/>
      </w:r>
      <w:r w:rsidRPr="007B3509">
        <w:rPr>
          <w:rFonts w:ascii="Times New Roman" w:eastAsia="Calibri" w:hAnsi="Times New Roman" w:cs="Times New Roman"/>
          <w:sz w:val="24"/>
          <w:szCs w:val="24"/>
          <w:lang w:eastAsia="ar-SA"/>
        </w:rPr>
        <w:instrText>ADDIN CSL_CITATION {"citationItems":[{"id":"ITEM-1","itemData":{"DOI":"10.31185/ejuow.vol12.iss3.525","ISSN":"2305-6932","abstract":"This study was conducted to quantify the physical and mechanical hazards in welding shops and assess the use of personal protective equipment (PPE) in these environments. The cross-sectional field survey took place in 10 welding shops selected by appropriate sampling methods from Kut city of Wasit Governorate, Iraq, and collected environmental measurements regarding temperature, humidity, and noise levels. All welders experienced hazardous levels of noise, humidity, and temperature. Electrical shock was experienced by 87.2% of welders, and 20.5% were exposed to fire. The temperature levels ranged between 38–41°C with 10–13% humidity. The heat index was a moderate 35–38° C in all welding shops, and the reported noise levels were unacceptably high. All of the work is manual labor. This assessment revealed that welders are regularly exposed to various mechanical and physical hazards and the use of PPE among them is very low, despite it being vital to their protection from hazards and prevention of accidents.","author":[{"dropping-particle":"","family":"Shaker Abdul Ridha","given":"Ghassan","non-dropping-particle":"","parse-names":false,"suffix":""}],"container-title":"Wasit Journal of Engineering Sciences","id":"ITEM-1","issue":"3","issued":{"date-parts":[["2024"]]},"page":"25-32","title":"Risk Assessment of Physio-Mechanical Hazards and Utilization of Personal Protective Equipment Among Welders in Kut City, Iraq","type":"article-journal","volume":"12"},"uris":["http://www.mendeley.com/documents/?uuid=600c604a-30d1-480d-98c3-b097ac0e4bc3","http://www.mendeley.com/documents/?uuid=0f2aa549-1b10-470d-baf2-f7b56153118a","http://www.mendeley.com/documents/?uuid=7e522375-05ba-467f-9f67-03289a35ee2f","http://www.mendeley.com/documents/?uuid=1c5090cf-1739-4cf6-a03f-323d553fb660"]}],"mendeley":{"formattedCitation":"(23)","plainTextFormattedCitation":"(23)","previouslyFormattedCitation":"(23)"},"properties":{"noteIndex":0},"schema":"https://github.com/citation-style-language/schema/raw/master/csl-citation.json"}</w:instrText>
      </w:r>
      <w:r w:rsidRPr="007B3509">
        <w:rPr>
          <w:rFonts w:ascii="Times New Roman" w:eastAsia="Calibri" w:hAnsi="Times New Roman" w:cs="Times New Roman"/>
          <w:sz w:val="24"/>
          <w:szCs w:val="24"/>
          <w:lang w:eastAsia="ar-SA"/>
        </w:rPr>
        <w:fldChar w:fldCharType="separate"/>
      </w:r>
      <w:r w:rsidRPr="007B3509">
        <w:rPr>
          <w:rFonts w:ascii="Times New Roman" w:eastAsia="Calibri" w:hAnsi="Times New Roman" w:cs="Times New Roman"/>
          <w:noProof/>
          <w:sz w:val="24"/>
          <w:szCs w:val="24"/>
          <w:lang w:eastAsia="ar-SA"/>
        </w:rPr>
        <w:t>(23)</w:t>
      </w:r>
      <w:r w:rsidRPr="007B3509">
        <w:rPr>
          <w:rFonts w:ascii="Times New Roman" w:eastAsia="Calibri" w:hAnsi="Times New Roman" w:cs="Times New Roman"/>
          <w:sz w:val="24"/>
          <w:szCs w:val="24"/>
          <w:lang w:eastAsia="ar-SA"/>
        </w:rPr>
        <w:fldChar w:fldCharType="end"/>
      </w:r>
      <w:r w:rsidRPr="007B3509">
        <w:rPr>
          <w:rFonts w:ascii="Times New Roman" w:eastAsia="Calibri" w:hAnsi="Times New Roman" w:cs="Times New Roman"/>
          <w:sz w:val="24"/>
          <w:szCs w:val="24"/>
          <w:lang w:eastAsia="ar-SA"/>
        </w:rPr>
        <w:t>.</w:t>
      </w:r>
      <w:r w:rsidRPr="007B3509">
        <w:rPr>
          <w:rFonts w:ascii="Times New Roman" w:eastAsia="Calibri" w:hAnsi="Times New Roman" w:cs="Times New Roman"/>
          <w:sz w:val="24"/>
          <w:szCs w:val="24"/>
          <w:lang w:eastAsia="ar-SA" w:bidi="ar-IQ"/>
        </w:rPr>
        <w:t xml:space="preserve"> Based on educational level</w:t>
      </w:r>
      <w:r w:rsidRPr="007B3509">
        <w:rPr>
          <w:rFonts w:ascii="Times New Roman" w:eastAsia="Calibri" w:hAnsi="Times New Roman" w:cs="Times New Roman"/>
          <w:sz w:val="24"/>
          <w:szCs w:val="24"/>
          <w:lang w:eastAsia="ar-SA"/>
        </w:rPr>
        <w:t xml:space="preserve">, the highest percentage, 35.4% (n=103) of welders have a primary education, followed by 33% (n=96) in secondary education. At the same time, the lowest percentage, 14.1 % (n=41) of participants were illiterate. </w:t>
      </w:r>
      <w:r w:rsidRPr="007B3509">
        <w:rPr>
          <w:rFonts w:ascii="Times New Roman" w:eastAsia="Calibri" w:hAnsi="Times New Roman" w:cs="Times New Roman"/>
          <w:sz w:val="24"/>
          <w:szCs w:val="24"/>
          <w:lang w:eastAsia="ar-SA" w:bidi="ar-IQ"/>
        </w:rPr>
        <w:t xml:space="preserve">This is because most welders are from low socioeconomic families, and they leave school to continue with the family business. </w:t>
      </w:r>
      <w:r w:rsidRPr="007B3509">
        <w:rPr>
          <w:rFonts w:ascii="Times New Roman" w:eastAsia="Calibri" w:hAnsi="Times New Roman" w:cs="Times New Roman"/>
          <w:sz w:val="24"/>
          <w:szCs w:val="24"/>
          <w:lang w:eastAsia="ar-SA"/>
        </w:rPr>
        <w:t xml:space="preserve">Our findings, when compared with the results of a study done in rural Delhi, are similar </w:t>
      </w:r>
      <w:r w:rsidRPr="007B3509">
        <w:rPr>
          <w:rFonts w:ascii="Times New Roman" w:eastAsia="Calibri" w:hAnsi="Times New Roman" w:cs="Times New Roman"/>
          <w:sz w:val="24"/>
          <w:szCs w:val="24"/>
          <w:lang w:eastAsia="ar-SA"/>
        </w:rPr>
        <w:fldChar w:fldCharType="begin" w:fldLock="1"/>
      </w:r>
      <w:r w:rsidRPr="007B3509">
        <w:rPr>
          <w:rFonts w:ascii="Times New Roman" w:eastAsia="Calibri" w:hAnsi="Times New Roman" w:cs="Times New Roman"/>
          <w:sz w:val="24"/>
          <w:szCs w:val="24"/>
          <w:lang w:eastAsia="ar-SA"/>
        </w:rPr>
        <w:instrText>ADDIN CSL_CITATION {"citationItems":[{"id":"ITEM-1","itemData":{"author":[{"dropping-particle":"","family":"Anuradha Chauhan","given":"Anuradha Chauhan","non-dropping-particle":"","parse-names":false,"suffix":""},{"dropping-particle":"","family":"Tanu Anand","given":"Tanu Anand","non-dropping-particle":"","parse-names":false,"suffix":""},{"dropping-particle":"","family":"Jugal Kishore","given":"Jugal Kishore","non-dropping-particle":"","parse-names":false,"suffix":""},{"dropping-particle":"","family":"Danielsen","given":"T E","non-dropping-particle":"","parse-names":false,"suffix":""},{"dropping-particle":"","family":"Ingle","given":"G K","non-dropping-particle":"","parse-names":false,"suffix":""}],"id":"ITEM-1","issued":{"date-parts":[["2014"]]},"title":"Occupational hazard exposure and general health profile of welders in rural Delhi.","type":"article-journal"},"uris":["http://www.mendeley.com/documents/?uuid=5572343e-859e-4d92-a6e7-5547ebd9adda","http://www.mendeley.com/documents/?uuid=568a9b14-cae4-4523-8d39-5ab829603eba","http://www.mendeley.com/documents/?uuid=bdaa84b1-d25d-4072-beb2-3c570b44d2a6","http://www.mendeley.com/documents/?uuid=32b27f73-14d5-44db-8ac9-20378aa0d66f"]}],"mendeley":{"formattedCitation":"(24)","plainTextFormattedCitation":"(24)","previouslyFormattedCitation":"(24)"},"properties":{"noteIndex":0},"schema":"https://github.com/citation-style-language/schema/raw/master/csl-citation.json"}</w:instrText>
      </w:r>
      <w:r w:rsidRPr="007B3509">
        <w:rPr>
          <w:rFonts w:ascii="Times New Roman" w:eastAsia="Calibri" w:hAnsi="Times New Roman" w:cs="Times New Roman"/>
          <w:sz w:val="24"/>
          <w:szCs w:val="24"/>
          <w:lang w:eastAsia="ar-SA"/>
        </w:rPr>
        <w:fldChar w:fldCharType="separate"/>
      </w:r>
      <w:r w:rsidRPr="007B3509">
        <w:rPr>
          <w:rFonts w:ascii="Times New Roman" w:eastAsia="Calibri" w:hAnsi="Times New Roman" w:cs="Times New Roman"/>
          <w:noProof/>
          <w:sz w:val="24"/>
          <w:szCs w:val="24"/>
          <w:lang w:eastAsia="ar-SA"/>
        </w:rPr>
        <w:t>(24)</w:t>
      </w:r>
      <w:r w:rsidRPr="007B3509">
        <w:rPr>
          <w:rFonts w:ascii="Times New Roman" w:eastAsia="Calibri" w:hAnsi="Times New Roman" w:cs="Times New Roman"/>
          <w:sz w:val="24"/>
          <w:szCs w:val="24"/>
          <w:lang w:eastAsia="ar-SA"/>
        </w:rPr>
        <w:fldChar w:fldCharType="end"/>
      </w:r>
      <w:r w:rsidRPr="007B3509">
        <w:rPr>
          <w:rFonts w:ascii="Times New Roman" w:eastAsia="Calibri" w:hAnsi="Times New Roman" w:cs="Times New Roman"/>
          <w:sz w:val="24"/>
          <w:szCs w:val="24"/>
          <w:lang w:eastAsia="ar-SA"/>
        </w:rPr>
        <w:t xml:space="preserve">. </w:t>
      </w:r>
      <w:r w:rsidRPr="007B3509">
        <w:rPr>
          <w:rFonts w:ascii="Times New Roman" w:eastAsia="Calibri" w:hAnsi="Times New Roman" w:cs="Times New Roman"/>
          <w:sz w:val="24"/>
          <w:szCs w:val="24"/>
          <w:lang w:eastAsia="ar-SA" w:bidi="ar-IQ"/>
        </w:rPr>
        <w:t xml:space="preserve">While </w:t>
      </w:r>
      <w:r w:rsidRPr="007B3509">
        <w:rPr>
          <w:rFonts w:ascii="Times New Roman" w:eastAsia="Calibri" w:hAnsi="Times New Roman" w:cs="Times New Roman"/>
          <w:sz w:val="24"/>
          <w:szCs w:val="24"/>
          <w:lang w:eastAsia="ar-SA"/>
        </w:rPr>
        <w:t xml:space="preserve">the findings of this study illustrate a high percentage of 67.7% (n=197) of welders were married, followed by 25.1% (n=73) of welders were single. This age is suitable for marriage and initiating a family. When this result was compared to the results of 61.1% (n=181) of a previous study in Mysuru city in 2024, this result was consistent </w:t>
      </w:r>
      <w:r w:rsidRPr="007B3509">
        <w:rPr>
          <w:rFonts w:ascii="Times New Roman" w:eastAsia="Calibri" w:hAnsi="Times New Roman" w:cs="Times New Roman"/>
          <w:sz w:val="24"/>
          <w:szCs w:val="24"/>
          <w:lang w:eastAsia="ar-SA"/>
        </w:rPr>
        <w:fldChar w:fldCharType="begin" w:fldLock="1"/>
      </w:r>
      <w:r w:rsidRPr="007B3509">
        <w:rPr>
          <w:rFonts w:ascii="Times New Roman" w:eastAsia="Calibri" w:hAnsi="Times New Roman" w:cs="Times New Roman"/>
          <w:sz w:val="24"/>
          <w:szCs w:val="24"/>
          <w:lang w:eastAsia="ar-SA"/>
        </w:rPr>
        <w:instrText>ADDIN CSL_CITATION {"citationItems":[{"id":"ITEM-1","itemData":{"author":[{"dropping-particle":"","family":"Keerthik","given":"A J","non-dropping-particle":"","parse-names":false,"suffix":""},{"dropping-particle":"","family":"Shabadi","given":"Nayanabai","non-dropping-particle":"","parse-names":false,"suffix":""},{"dropping-particle":"","family":"Mounika Sree","given":"M","non-dropping-particle":"","parse-names":false,"suffix":""}],"container-title":"International Journal of Community Medicine and Public Health","id":"ITEM-1","issue":"3","issued":{"date-parts":[["2024"]]},"page":"1204","title":"Prevalence of noise-induced health hazards and occupational safety practices among welders in Mysuru city: a cross-sectional study","type":"article-journal","volume":"11"},"uris":["http://www.mendeley.com/documents/?uuid=ca9d544d-42f4-4b19-8dd8-030ffb89a8e4"]}],"mendeley":{"formattedCitation":"(25)","plainTextFormattedCitation":"(25)","previouslyFormattedCitation":"(25)"},"properties":{"noteIndex":0},"schema":"https://github.com/citation-style-language/schema/raw/master/csl-citation.json"}</w:instrText>
      </w:r>
      <w:r w:rsidRPr="007B3509">
        <w:rPr>
          <w:rFonts w:ascii="Times New Roman" w:eastAsia="Calibri" w:hAnsi="Times New Roman" w:cs="Times New Roman"/>
          <w:sz w:val="24"/>
          <w:szCs w:val="24"/>
          <w:lang w:eastAsia="ar-SA"/>
        </w:rPr>
        <w:fldChar w:fldCharType="separate"/>
      </w:r>
      <w:r w:rsidRPr="007B3509">
        <w:rPr>
          <w:rFonts w:ascii="Times New Roman" w:eastAsia="Calibri" w:hAnsi="Times New Roman" w:cs="Times New Roman"/>
          <w:noProof/>
          <w:sz w:val="24"/>
          <w:szCs w:val="24"/>
          <w:lang w:eastAsia="ar-SA"/>
        </w:rPr>
        <w:t>(25)</w:t>
      </w:r>
      <w:r w:rsidRPr="007B3509">
        <w:rPr>
          <w:rFonts w:ascii="Times New Roman" w:eastAsia="Calibri" w:hAnsi="Times New Roman" w:cs="Times New Roman"/>
          <w:sz w:val="24"/>
          <w:szCs w:val="24"/>
          <w:lang w:eastAsia="ar-SA"/>
        </w:rPr>
        <w:fldChar w:fldCharType="end"/>
      </w:r>
      <w:r w:rsidRPr="007B3509">
        <w:rPr>
          <w:rFonts w:ascii="Times New Roman" w:eastAsia="Calibri" w:hAnsi="Times New Roman" w:cs="Times New Roman"/>
          <w:sz w:val="24"/>
          <w:szCs w:val="24"/>
          <w:lang w:eastAsia="ar-SA"/>
        </w:rPr>
        <w:t xml:space="preserve">. This study demonstrated that the majority, 52.2% (n=152) of participants were current smokers because it is easy to get this habit when spending a long time at work. These findings are similar to a study that explains the same percentage </w:t>
      </w:r>
      <w:r w:rsidRPr="007B3509">
        <w:rPr>
          <w:rFonts w:ascii="Times New Roman" w:eastAsia="Calibri" w:hAnsi="Times New Roman" w:cs="Times New Roman"/>
          <w:sz w:val="24"/>
          <w:szCs w:val="24"/>
          <w:lang w:eastAsia="ar-SA"/>
        </w:rPr>
        <w:fldChar w:fldCharType="begin" w:fldLock="1"/>
      </w:r>
      <w:r w:rsidRPr="007B3509">
        <w:rPr>
          <w:rFonts w:ascii="Times New Roman" w:eastAsia="Calibri" w:hAnsi="Times New Roman" w:cs="Times New Roman"/>
          <w:sz w:val="24"/>
          <w:szCs w:val="24"/>
          <w:lang w:eastAsia="ar-SA"/>
        </w:rPr>
        <w:instrText>ADDIN CSL_CITATION {"citationItems":[{"id":"ITEM-1","itemData":{"DOI":"10.1177/2165079917723927","ISSN":"21650969","PMID":"28845745","abstract":"The purpose of this study was to explore the relationship between occupational exposure to welding fumes and pulmonary function in an effort to add supportive evidence and clarity to the current body of research. This study utilized a retrospective chart review of pulmonary function testing and pulmonary questionnaires already available in charts from preplacement physicals to the most recent test. When comparing smokers to nonsmokers, utilizing multiple regression and controlling for age and percentage of time using a respirator, years welding was statistically significant at p =.04. Data support that smoking has a synergistic effect when combined with welding fume exposure on pulmonary decline.","author":[{"dropping-particle":"","family":"Roach","given":"Laura L.","non-dropping-particle":"","parse-names":false,"suffix":""}],"container-title":"Workplace Health and Safety","id":"ITEM-1","issue":"1","issued":{"date-parts":[["2018"]]},"page":"34-40","title":"The Relationship of Welding Fume Exposure, Smoking, and Pulmonary Function in Welders","type":"article-journal","volume":"66"},"uris":["http://www.mendeley.com/documents/?uuid=7a895709-fcdb-4d62-9ae5-03a8cb321fa8"]}],"mendeley":{"formattedCitation":"(26)","plainTextFormattedCitation":"(26)","previouslyFormattedCitation":"(26)"},"properties":{"noteIndex":0},"schema":"https://github.com/citation-style-language/schema/raw/master/csl-citation.json"}</w:instrText>
      </w:r>
      <w:r w:rsidRPr="007B3509">
        <w:rPr>
          <w:rFonts w:ascii="Times New Roman" w:eastAsia="Calibri" w:hAnsi="Times New Roman" w:cs="Times New Roman"/>
          <w:sz w:val="24"/>
          <w:szCs w:val="24"/>
          <w:lang w:eastAsia="ar-SA"/>
        </w:rPr>
        <w:fldChar w:fldCharType="separate"/>
      </w:r>
      <w:r w:rsidRPr="007B3509">
        <w:rPr>
          <w:rFonts w:ascii="Times New Roman" w:eastAsia="Calibri" w:hAnsi="Times New Roman" w:cs="Times New Roman"/>
          <w:noProof/>
          <w:sz w:val="24"/>
          <w:szCs w:val="24"/>
          <w:lang w:eastAsia="ar-SA"/>
        </w:rPr>
        <w:t>(26)</w:t>
      </w:r>
      <w:r w:rsidRPr="007B3509">
        <w:rPr>
          <w:rFonts w:ascii="Times New Roman" w:eastAsia="Calibri" w:hAnsi="Times New Roman" w:cs="Times New Roman"/>
          <w:sz w:val="24"/>
          <w:szCs w:val="24"/>
          <w:lang w:eastAsia="ar-SA"/>
        </w:rPr>
        <w:fldChar w:fldCharType="end"/>
      </w:r>
      <w:r w:rsidRPr="007B3509">
        <w:rPr>
          <w:rFonts w:ascii="Times New Roman" w:eastAsia="Calibri" w:hAnsi="Times New Roman" w:cs="Times New Roman"/>
          <w:sz w:val="24"/>
          <w:szCs w:val="24"/>
          <w:lang w:eastAsia="ar-SA"/>
        </w:rPr>
        <w:t xml:space="preserve">. </w:t>
      </w:r>
      <w:r w:rsidRPr="007B3509">
        <w:rPr>
          <w:rFonts w:ascii="Times New Roman" w:eastAsia="Times New Roman" w:hAnsi="Times New Roman" w:cs="Times New Roman"/>
          <w:color w:val="000000"/>
          <w:kern w:val="24"/>
          <w:sz w:val="24"/>
          <w:szCs w:val="24"/>
          <w:lang w:val="en-GB" w:eastAsia="ar-SA" w:bidi="ar-IQ"/>
        </w:rPr>
        <w:t>As shown in Table (1).</w:t>
      </w:r>
    </w:p>
    <w:p w:rsidR="002F7ACB" w:rsidRPr="007B3509" w:rsidRDefault="002F7ACB" w:rsidP="002F7ACB">
      <w:pPr>
        <w:spacing w:before="240" w:after="240" w:line="276" w:lineRule="auto"/>
        <w:jc w:val="both"/>
        <w:rPr>
          <w:rFonts w:ascii="Times New Roman" w:eastAsia="Times New Roman" w:hAnsi="Times New Roman" w:cs="Times New Roman"/>
          <w:color w:val="000000"/>
          <w:kern w:val="24"/>
          <w:sz w:val="24"/>
          <w:szCs w:val="24"/>
          <w:lang w:val="en-GB" w:eastAsia="ar-SA" w:bidi="ar-IQ"/>
        </w:rPr>
      </w:pPr>
      <w:r w:rsidRPr="007B3509">
        <w:rPr>
          <w:rFonts w:ascii="Times New Roman" w:eastAsia="Times New Roman" w:hAnsi="Times New Roman" w:cs="Times New Roman"/>
          <w:color w:val="000000"/>
          <w:kern w:val="24"/>
          <w:sz w:val="24"/>
          <w:szCs w:val="24"/>
          <w:lang w:eastAsia="ar-SA" w:bidi="ar-IQ"/>
        </w:rPr>
        <w:t xml:space="preserve">This study showed that many of the respondents indicated that they have had respiratory problems associated with welding work (43.6%), and others with eye problems (65.3%). This is because of dealing with welding fumes and particles for a long time and not completely using the right PPE. A small percentage of welders with skin injuries (34.7%), and only 33% who exposed to electrical shock, and 12% hearing issues due to the improper use of PPE, and the environment is free of humidity and noise. The largest percentage of welders with physical problems (58.4%) because of long working periods and working positions that put strain on the skeletal system. Finally, 38.9% with other problems (headaches, high blood pressure), which may be because of noise and stress. The results of the current study are similar to a past study, which revealed that arc eye was recorded (79%) of the responses and (12.3%) exposed to electric shock </w:t>
      </w:r>
      <w:r w:rsidRPr="007B3509">
        <w:rPr>
          <w:rFonts w:ascii="Times New Roman" w:eastAsia="Times New Roman" w:hAnsi="Times New Roman" w:cs="Times New Roman"/>
          <w:color w:val="000000"/>
          <w:kern w:val="24"/>
          <w:sz w:val="24"/>
          <w:szCs w:val="24"/>
          <w:lang w:eastAsia="ar-SA" w:bidi="ar-IQ"/>
        </w:rPr>
        <w:fldChar w:fldCharType="begin" w:fldLock="1"/>
      </w:r>
      <w:r w:rsidRPr="007B3509">
        <w:rPr>
          <w:rFonts w:ascii="Times New Roman" w:eastAsia="Times New Roman" w:hAnsi="Times New Roman" w:cs="Times New Roman"/>
          <w:color w:val="000000"/>
          <w:kern w:val="24"/>
          <w:sz w:val="24"/>
          <w:szCs w:val="24"/>
          <w:lang w:eastAsia="ar-SA" w:bidi="ar-IQ"/>
        </w:rPr>
        <w:instrText>ADDIN CSL_CITATION {"citationItems":[{"id":"ITEM-1","itemData":{"DOI":"10.17509/jbme.v3i2.14259","ISSN":"2715-3045","abstract":"Purpose - This study aimed to gain a sense o1qf lifestyle, an overview of purchase decision, and the influence of lifestyle on purchase decision employee performanceDesign / methodology / approach - The method used is an Explanatory Survey with a sample size of 130 respondents. The data analysis technique used is simple linear regression with spss 22.0 for windows programming tool.Findings- Research results show that lifestyle is in the good category, and purchase decision is in the good category. Lifestyle have a positive and significant influence on purchase decision.Originality / value - This study provides a basis for understanding the style of leadership and work motivation that affects employee performance. The difference of this research with previous research is located on the object of research that is CV. Biensi Fesyenindo company and use theory or reference different from previous researcher","author":[{"dropping-particle":"","family":"Hilmi","given":"Rafiqi Zul","non-dropping-particle":"","parse-names":false,"suffix":""},{"dropping-particle":"","family":"Hurriyati","given":"Ratih","non-dropping-particle":"","parse-names":false,"suffix":""},{"dropping-particle":"","family":"Lisnawati","given":"Lisnawati","non-dropping-particle":"","parse-names":false,"suffix":""}],"container-title":"Journal of Business Management Education (JBME)","id":"ITEM-1","issue":"2","issued":{"date-parts":[["2018"]]},"page":"91-102","title":"Pengaruh lifestyle terhadap keputusan pembelian produk clothing line (Survei pada Konsumen Clothing Line Famo di Kota Bandung).","type":"article-journal","volume":"3"},"uris":["http://www.mendeley.com/documents/?uuid=a3dbd5a4-e575-4b13-98df-dd96e0813118","http://www.mendeley.com/documents/?uuid=5d852e2c-cf13-44c1-872e-5258bd513cb7","http://www.mendeley.com/documents/?uuid=5bfc4f62-ac0d-42d9-b133-8061f6cf9b51","http://www.mendeley.com/documents/?uuid=915d986c-370e-47f3-9d41-c5239183d506"]}],"mendeley":{"formattedCitation":"(27)","plainTextFormattedCitation":"(27)","previouslyFormattedCitation":"(27)"},"properties":{"noteIndex":0},"schema":"https://github.com/citation-style-language/schema/raw/master/csl-citation.json"}</w:instrText>
      </w:r>
      <w:r w:rsidRPr="007B3509">
        <w:rPr>
          <w:rFonts w:ascii="Times New Roman" w:eastAsia="Times New Roman" w:hAnsi="Times New Roman" w:cs="Times New Roman"/>
          <w:color w:val="000000"/>
          <w:kern w:val="24"/>
          <w:sz w:val="24"/>
          <w:szCs w:val="24"/>
          <w:lang w:eastAsia="ar-SA" w:bidi="ar-IQ"/>
        </w:rPr>
        <w:fldChar w:fldCharType="separate"/>
      </w:r>
      <w:r w:rsidRPr="007B3509">
        <w:rPr>
          <w:rFonts w:ascii="Times New Roman" w:eastAsia="Times New Roman" w:hAnsi="Times New Roman" w:cs="Times New Roman"/>
          <w:noProof/>
          <w:color w:val="000000"/>
          <w:kern w:val="24"/>
          <w:sz w:val="24"/>
          <w:szCs w:val="24"/>
          <w:lang w:eastAsia="ar-SA" w:bidi="ar-IQ"/>
        </w:rPr>
        <w:t>(27)</w:t>
      </w:r>
      <w:r w:rsidRPr="007B3509">
        <w:rPr>
          <w:rFonts w:ascii="Times New Roman" w:eastAsia="Times New Roman" w:hAnsi="Times New Roman" w:cs="Times New Roman"/>
          <w:color w:val="000000"/>
          <w:kern w:val="24"/>
          <w:sz w:val="24"/>
          <w:szCs w:val="24"/>
          <w:lang w:val="en-GB" w:eastAsia="ar-SA" w:bidi="ar-IQ"/>
        </w:rPr>
        <w:fldChar w:fldCharType="end"/>
      </w:r>
      <w:r w:rsidRPr="007B3509">
        <w:rPr>
          <w:rFonts w:ascii="Times New Roman" w:eastAsia="Times New Roman" w:hAnsi="Times New Roman" w:cs="Times New Roman"/>
          <w:color w:val="000000"/>
          <w:kern w:val="24"/>
          <w:sz w:val="24"/>
          <w:szCs w:val="24"/>
          <w:lang w:eastAsia="ar-SA" w:bidi="ar-IQ"/>
        </w:rPr>
        <w:t xml:space="preserve">. Another study reported that frequent self-reported effects after injuries included arc-related issues (61.3%), asthma complications (46.7%), while the least frequent condition was hearing difficulties (35.7%). Skin, eye, and respiratory morbidity are among the common health hazards that have been associated with several studies </w:t>
      </w:r>
      <w:r w:rsidRPr="007B3509">
        <w:rPr>
          <w:rFonts w:ascii="Times New Roman" w:eastAsia="Times New Roman" w:hAnsi="Times New Roman" w:cs="Times New Roman"/>
          <w:color w:val="000000"/>
          <w:kern w:val="24"/>
          <w:sz w:val="24"/>
          <w:szCs w:val="24"/>
          <w:lang w:eastAsia="ar-SA" w:bidi="ar-IQ"/>
        </w:rPr>
        <w:fldChar w:fldCharType="begin" w:fldLock="1"/>
      </w:r>
      <w:r w:rsidRPr="007B3509">
        <w:rPr>
          <w:rFonts w:ascii="Times New Roman" w:eastAsia="Times New Roman" w:hAnsi="Times New Roman" w:cs="Times New Roman"/>
          <w:color w:val="000000"/>
          <w:kern w:val="24"/>
          <w:sz w:val="24"/>
          <w:szCs w:val="24"/>
          <w:lang w:eastAsia="ar-SA" w:bidi="ar-IQ"/>
        </w:rPr>
        <w:instrText>ADDIN CSL_CITATION {"citationItems":[{"id":"ITEM-1","itemData":{"author":[{"dropping-particle":"","family":"Wanjari","given":"Mayur Bhaskarrao","non-dropping-particle":"","parse-names":false,"suffix":""},{"dropping-particle":"","family":"Wankhede","given":"Pratibha","non-dropping-particle":"","parse-names":false,"suffix":""}],"container-title":"International Journal of Current Research and Review","id":"ITEM-1","issue":"23","issued":{"date-parts":[["2020"]]},"page":"51-55","title":"Occupational hazards associated with welding work that influence health status of welders","type":"article-journal","volume":"12"},"uris":["http://www.mendeley.com/documents/?uuid=d989dd04-d0c3-4759-9f10-cebb60f581aa"]}],"mendeley":{"formattedCitation":"(16)","plainTextFormattedCitation":"(16)","previouslyFormattedCitation":"(16)"},"properties":{"noteIndex":0},"schema":"https://github.com/citation-style-language/schema/raw/master/csl-citation.json"}</w:instrText>
      </w:r>
      <w:r w:rsidRPr="007B3509">
        <w:rPr>
          <w:rFonts w:ascii="Times New Roman" w:eastAsia="Times New Roman" w:hAnsi="Times New Roman" w:cs="Times New Roman"/>
          <w:color w:val="000000"/>
          <w:kern w:val="24"/>
          <w:sz w:val="24"/>
          <w:szCs w:val="24"/>
          <w:lang w:eastAsia="ar-SA" w:bidi="ar-IQ"/>
        </w:rPr>
        <w:fldChar w:fldCharType="separate"/>
      </w:r>
      <w:r w:rsidRPr="007B3509">
        <w:rPr>
          <w:rFonts w:ascii="Times New Roman" w:eastAsia="Times New Roman" w:hAnsi="Times New Roman" w:cs="Times New Roman"/>
          <w:noProof/>
          <w:color w:val="000000"/>
          <w:kern w:val="24"/>
          <w:sz w:val="24"/>
          <w:szCs w:val="24"/>
          <w:lang w:eastAsia="ar-SA" w:bidi="ar-IQ"/>
        </w:rPr>
        <w:t>(16)</w:t>
      </w:r>
      <w:r w:rsidRPr="007B3509">
        <w:rPr>
          <w:rFonts w:ascii="Times New Roman" w:eastAsia="Times New Roman" w:hAnsi="Times New Roman" w:cs="Times New Roman"/>
          <w:color w:val="000000"/>
          <w:kern w:val="24"/>
          <w:sz w:val="24"/>
          <w:szCs w:val="24"/>
          <w:lang w:val="en-GB" w:eastAsia="ar-SA" w:bidi="ar-IQ"/>
        </w:rPr>
        <w:fldChar w:fldCharType="end"/>
      </w:r>
      <w:r w:rsidRPr="007B3509">
        <w:rPr>
          <w:rFonts w:ascii="Times New Roman" w:eastAsia="Times New Roman" w:hAnsi="Times New Roman" w:cs="Times New Roman"/>
          <w:color w:val="000000"/>
          <w:kern w:val="24"/>
          <w:sz w:val="24"/>
          <w:szCs w:val="24"/>
          <w:lang w:eastAsia="ar-SA" w:bidi="ar-IQ"/>
        </w:rPr>
        <w:t xml:space="preserve">. </w:t>
      </w:r>
      <w:r w:rsidRPr="007B3509">
        <w:rPr>
          <w:rFonts w:ascii="Times New Roman" w:eastAsia="Times New Roman" w:hAnsi="Times New Roman" w:cs="Times New Roman"/>
          <w:color w:val="000000"/>
          <w:kern w:val="24"/>
          <w:sz w:val="24"/>
          <w:szCs w:val="24"/>
          <w:lang w:val="en-GB" w:eastAsia="ar-SA" w:bidi="ar-IQ"/>
        </w:rPr>
        <w:t>As shown in Table (2).</w:t>
      </w:r>
    </w:p>
    <w:p w:rsidR="002F7ACB" w:rsidRPr="007B3509" w:rsidRDefault="002F7ACB" w:rsidP="002F7ACB">
      <w:pPr>
        <w:spacing w:before="240" w:after="240" w:line="276" w:lineRule="auto"/>
        <w:jc w:val="both"/>
        <w:rPr>
          <w:rFonts w:ascii="Times New Roman" w:eastAsia="Times New Roman" w:hAnsi="Times New Roman" w:cs="Times New Roman"/>
          <w:color w:val="000000"/>
          <w:kern w:val="24"/>
          <w:sz w:val="24"/>
          <w:szCs w:val="24"/>
          <w:lang w:val="en-GB" w:eastAsia="ar-SA" w:bidi="ar-IQ"/>
        </w:rPr>
      </w:pPr>
      <w:r w:rsidRPr="007B3509">
        <w:rPr>
          <w:rFonts w:ascii="Times New Roman" w:eastAsia="Times New Roman" w:hAnsi="Times New Roman" w:cs="Times New Roman"/>
          <w:color w:val="000000"/>
          <w:kern w:val="24"/>
          <w:sz w:val="24"/>
          <w:szCs w:val="24"/>
          <w:lang w:eastAsia="ar-SA" w:bidi="ar-IQ"/>
        </w:rPr>
        <w:t xml:space="preserve">The relationship between demographic traits and health issues is displayed in this study. In particular, it was discovered that age groups were significantly correlated with eye problems (p-value 0.004), hearing problems (p-value &lt;0.001), physical problems (p-value &lt;0.001), and other problems (p-value 0.003). This could be because, as people age, their risk increases and their abilities decrease. The findings are in line with several studies, including one that found there is a strong association between age and eye diseases (p value 0.05) </w:t>
      </w:r>
      <w:r w:rsidRPr="007B3509">
        <w:rPr>
          <w:rFonts w:ascii="Times New Roman" w:eastAsia="Times New Roman" w:hAnsi="Times New Roman" w:cs="Times New Roman"/>
          <w:color w:val="000000"/>
          <w:kern w:val="24"/>
          <w:sz w:val="24"/>
          <w:szCs w:val="24"/>
          <w:lang w:eastAsia="ar-SA" w:bidi="ar-IQ"/>
        </w:rPr>
        <w:fldChar w:fldCharType="begin" w:fldLock="1"/>
      </w:r>
      <w:r w:rsidRPr="007B3509">
        <w:rPr>
          <w:rFonts w:ascii="Times New Roman" w:eastAsia="Times New Roman" w:hAnsi="Times New Roman" w:cs="Times New Roman"/>
          <w:color w:val="000000"/>
          <w:kern w:val="24"/>
          <w:sz w:val="24"/>
          <w:szCs w:val="24"/>
          <w:lang w:eastAsia="ar-SA" w:bidi="ar-IQ"/>
        </w:rPr>
        <w:instrText>ADDIN CSL_CITATION {"citationItems":[{"id":"ITEM-1","itemData":{"DOI":"10.4103/0019-5278.134953","ISSN":"19983670","PMID":"25006312","abstract":"Background: Welding is a common industrial process associated with various health hazards. The aspect of duration of hazard exposure among welders at their workplace has been studied to limited extent in India. Objective: To assess the duration of occupational hazard exposure and its association with symptoms among the welders. Materials and Methods: A cross-sectional study was conducted amongst 106 welders in North Delhi. Data was collected using a questionnaire containing items to assess the socio-demographic profile, their medical history and individual hazard exposure. Results: Majority of them were involved in skilled/semi-skilled job (n = 99; 93%). The predominant nature of work for majority was manual. More than half reported their work to be physically hard (n = 56; 53%), involves much lifting of weight (n = 61; 57%), and is dangerous (n = 59; 56%). Dust/smoke followed by noise was reported to be most common hazards at the workplace by them. Most of them were suffering from eye related symptoms (n = 63; 59%) followed by skin conditions (n = 28; 26%). Skin diseases were reported to be significantly common among group of welders who were exposed to dust and radiation for ≥4 hours in a day (P &lt; 0.05). Conclusions: Nearly half of the welders found their job to be dangerous and were being exposed to at least one hazardous substance at their workplace. Majority of them complained of eye symptoms. There is a need for health and safety training of this economically productive group.","author":[{"dropping-particle":"","family":"Chauhan","given":"Anuradha","non-dropping-particle":"","parse-names":false,"suffix":""},{"dropping-particle":"","family":"Anand","given":"Tanu","non-dropping-particle":"","parse-names":false,"suffix":""},{"dropping-particle":"","family":"Kishore","given":"Jugal","non-dropping-particle":"","parse-names":false,"suffix":""},{"dropping-particle":"","family":"Danielsen","given":"Tor Erik","non-dropping-particle":"","parse-names":false,"suffix":""},{"dropping-particle":"","family":"Ingle","given":"Gopal Krishna","non-dropping-particle":"","parse-names":false,"suffix":""}],"container-title":"Indian Journal of Occupational and Environmental Medicine","id":"ITEM-1","issue":"1","issued":{"date-parts":[["2014"]]},"page":"21-26","title":"Occupational hazard exposure and general health profile of welders in rural Delhi","type":"article-journal","volume":"18"},"uris":["http://www.mendeley.com/documents/?uuid=e97dc507-24ae-4687-8cf4-80a6ed87a521","http://www.mendeley.com/documents/?uuid=25305735-6484-4c79-96fc-a3e7b8fe907d","http://www.mendeley.com/documents/?uuid=c639f56c-4c16-49a9-bce4-49b48d6e4bd4","http://www.mendeley.com/documents/?uuid=78fc7ddc-6067-4162-a269-5d473043285c"]}],"mendeley":{"formattedCitation":"(28)","plainTextFormattedCitation":"(28)","previouslyFormattedCitation":"(28)"},"properties":{"noteIndex":0},"schema":"https://github.com/citation-style-language/schema/raw/master/csl-citation.json"}</w:instrText>
      </w:r>
      <w:r w:rsidRPr="007B3509">
        <w:rPr>
          <w:rFonts w:ascii="Times New Roman" w:eastAsia="Times New Roman" w:hAnsi="Times New Roman" w:cs="Times New Roman"/>
          <w:color w:val="000000"/>
          <w:kern w:val="24"/>
          <w:sz w:val="24"/>
          <w:szCs w:val="24"/>
          <w:lang w:eastAsia="ar-SA" w:bidi="ar-IQ"/>
        </w:rPr>
        <w:fldChar w:fldCharType="separate"/>
      </w:r>
      <w:r w:rsidRPr="007B3509">
        <w:rPr>
          <w:rFonts w:ascii="Times New Roman" w:eastAsia="Times New Roman" w:hAnsi="Times New Roman" w:cs="Times New Roman"/>
          <w:noProof/>
          <w:color w:val="000000"/>
          <w:kern w:val="24"/>
          <w:sz w:val="24"/>
          <w:szCs w:val="24"/>
          <w:lang w:eastAsia="ar-SA" w:bidi="ar-IQ"/>
        </w:rPr>
        <w:t>(28)</w:t>
      </w:r>
      <w:r w:rsidRPr="007B3509">
        <w:rPr>
          <w:rFonts w:ascii="Times New Roman" w:eastAsia="Times New Roman" w:hAnsi="Times New Roman" w:cs="Times New Roman"/>
          <w:color w:val="000000"/>
          <w:kern w:val="24"/>
          <w:sz w:val="24"/>
          <w:szCs w:val="24"/>
          <w:lang w:val="en-GB" w:eastAsia="ar-SA" w:bidi="ar-IQ"/>
        </w:rPr>
        <w:fldChar w:fldCharType="end"/>
      </w:r>
      <w:r w:rsidRPr="007B3509">
        <w:rPr>
          <w:rFonts w:ascii="Times New Roman" w:eastAsia="Times New Roman" w:hAnsi="Times New Roman" w:cs="Times New Roman"/>
          <w:color w:val="000000"/>
          <w:kern w:val="24"/>
          <w:sz w:val="24"/>
          <w:szCs w:val="24"/>
          <w:lang w:eastAsia="ar-SA" w:bidi="ar-IQ"/>
        </w:rPr>
        <w:t xml:space="preserve">. Also, another study demonstrated that welders aged 40 years or above were four times more likely to have experienced occupational hearing loss (p &lt; 0.001) </w:t>
      </w:r>
      <w:r w:rsidRPr="007B3509">
        <w:rPr>
          <w:rFonts w:ascii="Times New Roman" w:eastAsia="Times New Roman" w:hAnsi="Times New Roman" w:cs="Times New Roman"/>
          <w:color w:val="000000"/>
          <w:kern w:val="24"/>
          <w:sz w:val="24"/>
          <w:szCs w:val="24"/>
          <w:lang w:eastAsia="ar-SA" w:bidi="ar-IQ"/>
        </w:rPr>
        <w:fldChar w:fldCharType="begin" w:fldLock="1"/>
      </w:r>
      <w:r w:rsidRPr="007B3509">
        <w:rPr>
          <w:rFonts w:ascii="Times New Roman" w:eastAsia="Times New Roman" w:hAnsi="Times New Roman" w:cs="Times New Roman"/>
          <w:color w:val="000000"/>
          <w:kern w:val="24"/>
          <w:sz w:val="24"/>
          <w:szCs w:val="24"/>
          <w:lang w:eastAsia="ar-SA" w:bidi="ar-IQ"/>
        </w:rPr>
        <w:instrText>ADDIN CSL_CITATION {"citationItems":[{"id":"ITEM-1","itemData":{"DOI":"10.4236/health.2021.139075","ISSN":"1949-4998","abstract":"Introduction: Noise, an undesirable sound which is found in all areas of occupational activity, is still a matter of concern given the damage it causes. Various machines and tools, from simple to sophisticated ones, produce several types of noise in the workplace. The purpose of this study was to assess the current status of occupational hearing loss among informal sector welders in the city of Lubumbashi, in the Democratic Republic of Congo. Methods: This was a descriptive cross-sectional study which was conducted among 122 informal sector welders over a period of five months. The study used an anonymous questionnaire on noise exposure in the workplace and collected audio-metric data of welders. The survey collected data on welders who had a minimal three-year duration of employment without the morbidity associated with the Ear Nose Throat (ENT) region. Socio-professional data (age, duration of employment, sex, education), noise exposure, awareness of hazards and audiometric data were taken into account. Results: 122 questionnaires were completed by male subjects, or 100% (n = 122). The mean age of welders was 36.37 ± 11.91 years with extremes being 20 and 63 years. The mean duration of employment was 11.51 ± 9.6 years with extremes being 3 and 44 years. Audiometric data have shown 37.96% (n = 41) of occupational hearing loss. Three degrees of hearing loss were recorded, notably mild hearing loss standing at 80.49% (n = 33); moderate and severe hearing loss standing at 2.44% (n = 1). Ninety-six percent (n = 117) of welders reported not using personal protective equipment (PPE) and 1% (n = 111) were aware of the hazard associated with noise exposure in the workplace. A correlation was found between welders with an advanced age (p &lt; 0.001; RP = 3.66 (2.16 - 6.22)) and hearing loss, and between the duration of employment and hearing loss (p &lt; 0.001; RP = 6.48 (3.32 - 12.65)). Conclusion: In the study area, occupational hearing loss among welders is a relevant fact. Three degrees of hearing loss were identified. Most of those suffering from it have developed a mild type of hearing loss whose continued development can be stopped. Despite the fact that welders are aware of the hazards associated with noise exposure in the workplace, they hardly protect themselves. Lack of a culture of prevention and poor enforcement of the existing laws could account for such a situation. There seems to be a crucial need to put in place a program for protecting the welders’ …","author":[{"dropping-particle":"","family":"Mutangala","given":"Nowa","non-dropping-particle":"","parse-names":false,"suffix":""},{"dropping-particle":"","family":"Ndiaye","given":"Mor","non-dropping-particle":"","parse-names":false,"suffix":""},{"dropping-particle":"","family":"Kaseba","given":"André Ngombe","non-dropping-particle":"","parse-names":false,"suffix":""},{"dropping-particle":"","family":"Mukeng","given":"Clarence","non-dropping-particle":"","parse-names":false,"suffix":""},{"dropping-particle":"","family":"Cilundika","given":"Philippe Mulenga","non-dropping-particle":"","parse-names":false,"suffix":""},{"dropping-particle":"","family":"Mukomena","given":"Eric Sompwe","non-dropping-particle":"","parse-names":false,"suffix":""}],"container-title":"Health","id":"ITEM-1","issue":"09","issued":{"date-parts":[["2021"]]},"page":"995-1009","title":"Occupational Hearing Hazards among Informal Sector Welders in Lubumbashi, Democratic Republic of Congo","type":"article-journal","volume":"13"},"uris":["http://www.mendeley.com/documents/?uuid=7d69ae62-9252-4b29-aba4-001f01c0784d","http://www.mendeley.com/documents/?uuid=d3b97202-2319-4604-9c8e-2f8cdeb09874","http://www.mendeley.com/documents/?uuid=a2646274-f4e1-4eec-989e-0fab6d3251f8","http://www.mendeley.com/documents/?uuid=ba4614e9-66ae-4abe-b37c-dff4223e2e54"]}],"mendeley":{"formattedCitation":"(29)","plainTextFormattedCitation":"(29)","previouslyFormattedCitation":"(29)"},"properties":{"noteIndex":0},"schema":"https://github.com/citation-style-language/schema/raw/master/csl-citation.json"}</w:instrText>
      </w:r>
      <w:r w:rsidRPr="007B3509">
        <w:rPr>
          <w:rFonts w:ascii="Times New Roman" w:eastAsia="Times New Roman" w:hAnsi="Times New Roman" w:cs="Times New Roman"/>
          <w:color w:val="000000"/>
          <w:kern w:val="24"/>
          <w:sz w:val="24"/>
          <w:szCs w:val="24"/>
          <w:lang w:eastAsia="ar-SA" w:bidi="ar-IQ"/>
        </w:rPr>
        <w:fldChar w:fldCharType="separate"/>
      </w:r>
      <w:r w:rsidRPr="007B3509">
        <w:rPr>
          <w:rFonts w:ascii="Times New Roman" w:eastAsia="Times New Roman" w:hAnsi="Times New Roman" w:cs="Times New Roman"/>
          <w:noProof/>
          <w:color w:val="000000"/>
          <w:kern w:val="24"/>
          <w:sz w:val="24"/>
          <w:szCs w:val="24"/>
          <w:lang w:eastAsia="ar-SA" w:bidi="ar-IQ"/>
        </w:rPr>
        <w:t>(29)</w:t>
      </w:r>
      <w:r w:rsidRPr="007B3509">
        <w:rPr>
          <w:rFonts w:ascii="Times New Roman" w:eastAsia="Times New Roman" w:hAnsi="Times New Roman" w:cs="Times New Roman"/>
          <w:color w:val="000000"/>
          <w:kern w:val="24"/>
          <w:sz w:val="24"/>
          <w:szCs w:val="24"/>
          <w:lang w:val="en-GB" w:eastAsia="ar-SA" w:bidi="ar-IQ"/>
        </w:rPr>
        <w:fldChar w:fldCharType="end"/>
      </w:r>
      <w:r w:rsidRPr="007B3509">
        <w:rPr>
          <w:rFonts w:ascii="Times New Roman" w:eastAsia="Times New Roman" w:hAnsi="Times New Roman" w:cs="Times New Roman"/>
          <w:color w:val="000000"/>
          <w:kern w:val="24"/>
          <w:sz w:val="24"/>
          <w:szCs w:val="24"/>
          <w:lang w:eastAsia="ar-SA" w:bidi="ar-IQ"/>
        </w:rPr>
        <w:t xml:space="preserve">. At the same time, the findings of the third study showed that age has a significant correlation with the causes of occupational injuries </w:t>
      </w:r>
      <w:r w:rsidRPr="007B3509">
        <w:rPr>
          <w:rFonts w:ascii="Times New Roman" w:eastAsia="Times New Roman" w:hAnsi="Times New Roman" w:cs="Times New Roman"/>
          <w:color w:val="000000"/>
          <w:kern w:val="24"/>
          <w:sz w:val="24"/>
          <w:szCs w:val="24"/>
          <w:lang w:eastAsia="ar-SA" w:bidi="ar-IQ"/>
        </w:rPr>
        <w:fldChar w:fldCharType="begin" w:fldLock="1"/>
      </w:r>
      <w:r w:rsidRPr="007B3509">
        <w:rPr>
          <w:rFonts w:ascii="Times New Roman" w:eastAsia="Times New Roman" w:hAnsi="Times New Roman" w:cs="Times New Roman"/>
          <w:color w:val="000000"/>
          <w:kern w:val="24"/>
          <w:sz w:val="24"/>
          <w:szCs w:val="24"/>
          <w:lang w:eastAsia="ar-SA" w:bidi="ar-IQ"/>
        </w:rPr>
        <w:instrText>ADDIN CSL_CITATION {"citationItems":[{"id":"ITEM-1","itemData":{"DOI":"10.1007/s00420-003-0460-7","ISSN":"03400131","PMID":"12942333","abstract":"Objectives: To assess the relationships of job, age, and life conditions with the causes and severity of occupational injuries in male construction labourers. Methods: The sample included 880 male construction workers having had at least one occupational injury with subsequent sick leave. The survey used a standardised questionnaire, filled in by the occupational physician in the presence of the subject: socio-demographic data, job, safety training, smoking habit, alcohol consumption, sporting activities, physical disabilities, hearing, vision, and sleep disorders. Statistical analysis was via the logistic regression method. Results: Logistic models showed that falls and injuries from the handling of objects or hand tools was similar for all jobs, while masons, plumbers and electricians had a higher risk of injury from moving objects, and carpenters, roofers and civil-engineering workers were more exposed to injury from construction machinery and devices. Age &lt; 30 was related to injury from hand tools [adjusted OR (95%CI) 2.20 (1.28-3.79)]; sleep disorders and hearing disorders to those from moving objects [ORs 2.29 (1.27-4.12) and 1.85 (1.01-3.41) respectively]; no sporting activity to those from the handling of objects [OR 1.54 (1.09-2.17)]; and being overweight to falls on the same level [OR 2.04 (1.30-3.21)] and falls to a lower level [OR 1.55 (1.13-2.13)]. Injuries from the handling of objects were less frequent in overweight workers [OR 0.62 (0.46-0.84)]. Injuries with hospitalisation or sick leave ≥60 days were associated with age ≥30 and hearing disorders. Conclusions: The causes of injuries were related to jobs. Prevention through working conditions could be made against the revealed risks. The risks for each worker depended on age, body mass index, hearing disorders, sleep disorders, and sporting activities. The occupational physician could inform the workers of these risks and encourage them to practise sporting activities and reduce their hearing disorders and sleep disorders. © Springer-Verlag 2003.","author":[{"dropping-particle":"","family":"Chau","given":"Nearkasen","non-dropping-particle":"","parse-names":false,"suffix":""},{"dropping-particle":"","family":"Gauchard","given":"Gérome C.","non-dropping-particle":"","parse-names":false,"suffix":""},{"dropping-particle":"","family":"Siegfried","given":"Christian","non-dropping-particle":"","parse-names":false,"suffix":""},{"dropping-particle":"","family":"Benamghar","given":"Lahoucine","non-dropping-particle":"","parse-names":false,"suffix":""},{"dropping-particle":"","family":"Dangelzer","given":"Jean Louis","non-dropping-particle":"","parse-names":false,"suffix":""},{"dropping-particle":"","family":"Français","given":"Martine","non-dropping-particle":"","parse-names":false,"suffix":""},{"dropping-particle":"","family":"Jacquin","given":"Régis","non-dropping-particle":"","parse-names":false,"suffix":""},{"dropping-particle":"","family":"Sourdot","given":"Alain","non-dropping-particle":"","parse-names":false,"suffix":""},{"dropping-particle":"","family":"Perrin","given":"Philippe P.","non-dropping-particle":"","parse-names":false,"suffix":""},{"dropping-particle":"","family":"Mur","given":"Jean Marie","non-dropping-particle":"","parse-names":false,"suffix":""}],"container-title":"International Archives of Occupational and Environmental Health","id":"ITEM-1","issue":"1","issued":{"date-parts":[["2004"]]},"page":"60-66","title":"Relationships of job, age, and life conditions with the causes and severity of occupational injuries in construction workers","type":"article-journal","volume":"77"},"uris":["http://www.mendeley.com/documents/?uuid=15840a0c-3698-428a-9f36-568e82a29715","http://www.mendeley.com/documents/?uuid=44031fc2-d50c-4858-b525-dc2e7214702f","http://www.mendeley.com/documents/?uuid=68af5a56-36f2-48d5-8316-2d00668a36b7","http://www.mendeley.com/documents/?uuid=cac07219-6fc2-41bf-9023-fb675c8fe23b"]}],"mendeley":{"formattedCitation":"(30)","plainTextFormattedCitation":"(30)","previouslyFormattedCitation":"(30)"},"properties":{"noteIndex":0},"schema":"https://github.com/citation-style-language/schema/raw/master/csl-citation.json"}</w:instrText>
      </w:r>
      <w:r w:rsidRPr="007B3509">
        <w:rPr>
          <w:rFonts w:ascii="Times New Roman" w:eastAsia="Times New Roman" w:hAnsi="Times New Roman" w:cs="Times New Roman"/>
          <w:color w:val="000000"/>
          <w:kern w:val="24"/>
          <w:sz w:val="24"/>
          <w:szCs w:val="24"/>
          <w:lang w:eastAsia="ar-SA" w:bidi="ar-IQ"/>
        </w:rPr>
        <w:fldChar w:fldCharType="separate"/>
      </w:r>
      <w:r w:rsidRPr="007B3509">
        <w:rPr>
          <w:rFonts w:ascii="Times New Roman" w:eastAsia="Times New Roman" w:hAnsi="Times New Roman" w:cs="Times New Roman"/>
          <w:noProof/>
          <w:color w:val="000000"/>
          <w:kern w:val="24"/>
          <w:sz w:val="24"/>
          <w:szCs w:val="24"/>
          <w:lang w:eastAsia="ar-SA" w:bidi="ar-IQ"/>
        </w:rPr>
        <w:t>(30)</w:t>
      </w:r>
      <w:r w:rsidRPr="007B3509">
        <w:rPr>
          <w:rFonts w:ascii="Times New Roman" w:eastAsia="Times New Roman" w:hAnsi="Times New Roman" w:cs="Times New Roman"/>
          <w:color w:val="000000"/>
          <w:kern w:val="24"/>
          <w:sz w:val="24"/>
          <w:szCs w:val="24"/>
          <w:lang w:val="en-GB" w:eastAsia="ar-SA" w:bidi="ar-IQ"/>
        </w:rPr>
        <w:fldChar w:fldCharType="end"/>
      </w:r>
      <w:r w:rsidRPr="007B3509">
        <w:rPr>
          <w:rFonts w:ascii="Times New Roman" w:eastAsia="Times New Roman" w:hAnsi="Times New Roman" w:cs="Times New Roman"/>
          <w:color w:val="000000"/>
          <w:kern w:val="24"/>
          <w:sz w:val="24"/>
          <w:szCs w:val="24"/>
          <w:lang w:eastAsia="ar-SA" w:bidi="ar-IQ"/>
        </w:rPr>
        <w:t>.</w:t>
      </w:r>
      <w:r w:rsidRPr="007B3509">
        <w:rPr>
          <w:rFonts w:ascii="Times New Roman" w:eastAsia="Times New Roman" w:hAnsi="Times New Roman" w:cs="Times New Roman"/>
          <w:color w:val="000000"/>
          <w:kern w:val="24"/>
          <w:sz w:val="24"/>
          <w:szCs w:val="24"/>
          <w:rtl/>
          <w:lang w:val="en-GB" w:eastAsia="ar-SA"/>
        </w:rPr>
        <w:t xml:space="preserve"> </w:t>
      </w:r>
      <w:r w:rsidRPr="007B3509">
        <w:rPr>
          <w:rFonts w:ascii="Times New Roman" w:eastAsia="Times New Roman" w:hAnsi="Times New Roman" w:cs="Times New Roman"/>
          <w:color w:val="000000"/>
          <w:kern w:val="24"/>
          <w:sz w:val="24"/>
          <w:szCs w:val="24"/>
          <w:lang w:val="en-GB" w:eastAsia="ar-SA"/>
        </w:rPr>
        <w:t xml:space="preserve">While </w:t>
      </w:r>
      <w:r w:rsidRPr="007B3509">
        <w:rPr>
          <w:rFonts w:ascii="Times New Roman" w:eastAsia="Times New Roman" w:hAnsi="Times New Roman" w:cs="Times New Roman"/>
          <w:color w:val="000000"/>
          <w:kern w:val="24"/>
          <w:sz w:val="24"/>
          <w:szCs w:val="24"/>
          <w:lang w:eastAsia="ar-SA" w:bidi="ar-IQ"/>
        </w:rPr>
        <w:t xml:space="preserve">study in Enugu found that ageing was the predictor of hypertension among workers, which supports our findings </w:t>
      </w:r>
      <w:r w:rsidRPr="007B3509">
        <w:rPr>
          <w:rFonts w:ascii="Times New Roman" w:eastAsia="Times New Roman" w:hAnsi="Times New Roman" w:cs="Times New Roman"/>
          <w:color w:val="000000"/>
          <w:kern w:val="24"/>
          <w:sz w:val="24"/>
          <w:szCs w:val="24"/>
          <w:lang w:eastAsia="ar-SA" w:bidi="ar-IQ"/>
        </w:rPr>
        <w:fldChar w:fldCharType="begin" w:fldLock="1"/>
      </w:r>
      <w:r w:rsidRPr="007B3509">
        <w:rPr>
          <w:rFonts w:ascii="Times New Roman" w:eastAsia="Times New Roman" w:hAnsi="Times New Roman" w:cs="Times New Roman"/>
          <w:color w:val="000000"/>
          <w:kern w:val="24"/>
          <w:sz w:val="24"/>
          <w:szCs w:val="24"/>
          <w:lang w:eastAsia="ar-SA" w:bidi="ar-IQ"/>
        </w:rPr>
        <w:instrText>ADDIN CSL_CITATION {"citationItems":[{"id":"ITEM-1","itemData":{"DOI":"10.1155/2016/3192149","ISSN":"20900392","abstract":"Background. This review was undertaken to estimate the mean blood pressure and evaluate its determinants as well as the determinants of hypertension among workers in West Africa. Methods. In a follow-up to an earlier study, a systematic search for articles published between 1980 and August 2015 was undertaken using major databases. Results. A total of 55 articles involving 34,919 different cadres of workers from six countries were retrieved. The mean systolic blood pressure (BP) ranged from 116.6±1.3 mmHg to 151.7±13.6 mmHg while the mean diastolic BP ranged from 69.6±11.0 mmHg to 97.1±9.1 mmHg. Population-wide prehypertension was common. The major determinants of mean BP and hypertension were similar and included male sex, older age group, higher socioeconomic status, obesity, alcohol consumption, plasma glucose, and sodium excretion. Ethnicity and educational level were inconsistently associated with hypertension. Workers at higher risk of cardiovascular event did not perceive themselves as such. Conclusion. The prevailing mean prehypertensive BP, low perception of risk, and clustering of risk factors call for interventions such as healthy diets, improved physical activity, and a favourable work environment. Successful models for improving the cardiovascular health of sedentary informal sector workers in Africa are urgently needed.","author":[{"dropping-particle":"","family":"Bosu","given":"William K.","non-dropping-particle":"","parse-names":false,"suffix":""}],"container-title":"International Journal of Hypertension","id":"ITEM-1","issued":{"date-parts":[["2016"]]},"title":"Determinants of Mean Blood Pressure and Hypertension among Workers in West Africa","type":"article-journal","volume":"2016"},"uris":["http://www.mendeley.com/documents/?uuid=3007264a-9973-4ef5-b0b8-e2778e4aee72","http://www.mendeley.com/documents/?uuid=a347a287-0bfa-4ccd-94a1-5068d3fe8d13","http://www.mendeley.com/documents/?uuid=31ef2ece-65b5-4d0f-98d5-c14e970d05e1","http://www.mendeley.com/documents/?uuid=338bda5e-c266-4f06-9054-007672698fc0"]}],"mendeley":{"formattedCitation":"(31)","plainTextFormattedCitation":"(31)","previouslyFormattedCitation":"(31)"},"properties":{"noteIndex":0},"schema":"https://github.com/citation-style-language/schema/raw/master/csl-citation.json"}</w:instrText>
      </w:r>
      <w:r w:rsidRPr="007B3509">
        <w:rPr>
          <w:rFonts w:ascii="Times New Roman" w:eastAsia="Times New Roman" w:hAnsi="Times New Roman" w:cs="Times New Roman"/>
          <w:color w:val="000000"/>
          <w:kern w:val="24"/>
          <w:sz w:val="24"/>
          <w:szCs w:val="24"/>
          <w:lang w:eastAsia="ar-SA" w:bidi="ar-IQ"/>
        </w:rPr>
        <w:fldChar w:fldCharType="separate"/>
      </w:r>
      <w:r w:rsidRPr="007B3509">
        <w:rPr>
          <w:rFonts w:ascii="Times New Roman" w:eastAsia="Times New Roman" w:hAnsi="Times New Roman" w:cs="Times New Roman"/>
          <w:noProof/>
          <w:color w:val="000000"/>
          <w:kern w:val="24"/>
          <w:sz w:val="24"/>
          <w:szCs w:val="24"/>
          <w:lang w:eastAsia="ar-SA" w:bidi="ar-IQ"/>
        </w:rPr>
        <w:t>(31)</w:t>
      </w:r>
      <w:r w:rsidRPr="007B3509">
        <w:rPr>
          <w:rFonts w:ascii="Times New Roman" w:eastAsia="Times New Roman" w:hAnsi="Times New Roman" w:cs="Times New Roman"/>
          <w:color w:val="000000"/>
          <w:kern w:val="24"/>
          <w:sz w:val="24"/>
          <w:szCs w:val="24"/>
          <w:lang w:val="en-GB" w:eastAsia="ar-SA" w:bidi="ar-IQ"/>
        </w:rPr>
        <w:fldChar w:fldCharType="end"/>
      </w:r>
      <w:r w:rsidRPr="007B3509">
        <w:rPr>
          <w:rFonts w:ascii="Times New Roman" w:eastAsia="Times New Roman" w:hAnsi="Times New Roman" w:cs="Times New Roman"/>
          <w:color w:val="000000"/>
          <w:kern w:val="24"/>
          <w:sz w:val="24"/>
          <w:szCs w:val="24"/>
          <w:lang w:eastAsia="ar-SA" w:bidi="ar-IQ"/>
        </w:rPr>
        <w:t xml:space="preserve">. Due to growing obligations and societal pressures, it was discovered that married </w:t>
      </w:r>
      <w:r w:rsidRPr="007B3509">
        <w:rPr>
          <w:rFonts w:ascii="Times New Roman" w:eastAsia="Times New Roman" w:hAnsi="Times New Roman" w:cs="Times New Roman"/>
          <w:color w:val="000000"/>
          <w:kern w:val="24"/>
          <w:sz w:val="24"/>
          <w:szCs w:val="24"/>
          <w:lang w:eastAsia="ar-SA" w:bidi="ar-IQ"/>
        </w:rPr>
        <w:lastRenderedPageBreak/>
        <w:t xml:space="preserve">status significantly correlated with respiratory issues (p-value 0.004), eye issues (p-value 0.05), and physical issues (p-value &lt;0.001). Our findings are supported by a previous study that found a significant correlation (p &lt; 0.05) between respiratory problems and being a married worker </w:t>
      </w:r>
      <w:r w:rsidRPr="007B3509">
        <w:rPr>
          <w:rFonts w:ascii="Times New Roman" w:eastAsia="Times New Roman" w:hAnsi="Times New Roman" w:cs="Times New Roman"/>
          <w:color w:val="000000"/>
          <w:kern w:val="24"/>
          <w:sz w:val="24"/>
          <w:szCs w:val="24"/>
          <w:lang w:eastAsia="ar-SA" w:bidi="ar-IQ"/>
        </w:rPr>
        <w:fldChar w:fldCharType="begin" w:fldLock="1"/>
      </w:r>
      <w:r w:rsidRPr="007B3509">
        <w:rPr>
          <w:rFonts w:ascii="Times New Roman" w:eastAsia="Times New Roman" w:hAnsi="Times New Roman" w:cs="Times New Roman"/>
          <w:color w:val="000000"/>
          <w:kern w:val="24"/>
          <w:sz w:val="24"/>
          <w:szCs w:val="24"/>
          <w:lang w:eastAsia="ar-SA" w:bidi="ar-IQ"/>
        </w:rPr>
        <w:instrText>ADDIN CSL_CITATION {"citationItems":[{"id":"ITEM-1","itemData":{"DOI":"10.1080/10803548.2020.1751973","ISSN":"10803548","PMID":"32602797","abstract":"Objective. The study aimed to estimate the prevalence of byssinosis and other respiratory symptoms among women textile workers and the associated risk factors in 18 spinning mills of Faisalabad and Lahore districts of Punjab, Pakistan. Method. In this case–control study of 1054 female workers, we used the dose–response function to measure the association between dust level and respiratory disorders in cotton textile workers. Results. Working overtime and long working hours per week are significantly associated with self-reported symptoms of byssinosis. Women’s age, marital status and wages were significantly associated with mitigating actions (seeing the doctor), while the education of the women was significantly associated with averting action (use of a mask). Conclusion. Regulating working hours and ensuring employees’ compliance with the safety standards are expected to mitigate the health problems of female workers.","author":[{"dropping-particle":"","family":"Khan","given":"Muhammad","non-dropping-particle":"","parse-names":false,"suffix":""},{"dropping-particle":"","family":"Muhmood","given":"Kashif","non-dropping-particle":"","parse-names":false,"suffix":""},{"dropping-particle":"","family":"Noureen","given":"Shumaila","non-dropping-particle":"","parse-names":false,"suffix":""},{"dropping-particle":"","family":"Mahmood","given":"Hafiz Zahid","non-dropping-particle":"","parse-names":false,"suffix":""},{"dropping-particle":"","family":"Amir-ud-Din","given":"Rafi","non-dropping-particle":"","parse-names":false,"suffix":""}],"container-title":"International Journal of Occupational Safety and Ergonomics","id":"ITEM-1","issue":"1","issued":{"date-parts":[["2022"]]},"page":"184-198","publisher":"Taylor &amp; Francis","title":"Epidemiology of respiratory diseases and associated factors among female textile workers in Pakistan","type":"article-journal","volume":"28"},"uris":["http://www.mendeley.com/documents/?uuid=800db28f-826a-490c-91cb-412a1254d03f","http://www.mendeley.com/documents/?uuid=8ef0d2c0-9813-4187-8f00-ffdb03b3b638","http://www.mendeley.com/documents/?uuid=694c94a8-7515-4839-bbf4-6687a2c5b9ea","http://www.mendeley.com/documents/?uuid=0a65b968-ac69-4fb5-b947-aaae20cb1238"]}],"mendeley":{"formattedCitation":"(32)","plainTextFormattedCitation":"(32)","previouslyFormattedCitation":"(32)"},"properties":{"noteIndex":0},"schema":"https://github.com/citation-style-language/schema/raw/master/csl-citation.json"}</w:instrText>
      </w:r>
      <w:r w:rsidRPr="007B3509">
        <w:rPr>
          <w:rFonts w:ascii="Times New Roman" w:eastAsia="Times New Roman" w:hAnsi="Times New Roman" w:cs="Times New Roman"/>
          <w:color w:val="000000"/>
          <w:kern w:val="24"/>
          <w:sz w:val="24"/>
          <w:szCs w:val="24"/>
          <w:lang w:eastAsia="ar-SA" w:bidi="ar-IQ"/>
        </w:rPr>
        <w:fldChar w:fldCharType="separate"/>
      </w:r>
      <w:r w:rsidRPr="007B3509">
        <w:rPr>
          <w:rFonts w:ascii="Times New Roman" w:eastAsia="Times New Roman" w:hAnsi="Times New Roman" w:cs="Times New Roman"/>
          <w:noProof/>
          <w:color w:val="000000"/>
          <w:kern w:val="24"/>
          <w:sz w:val="24"/>
          <w:szCs w:val="24"/>
          <w:lang w:eastAsia="ar-SA" w:bidi="ar-IQ"/>
        </w:rPr>
        <w:t>(32)</w:t>
      </w:r>
      <w:r w:rsidRPr="007B3509">
        <w:rPr>
          <w:rFonts w:ascii="Times New Roman" w:eastAsia="Times New Roman" w:hAnsi="Times New Roman" w:cs="Times New Roman"/>
          <w:color w:val="000000"/>
          <w:kern w:val="24"/>
          <w:sz w:val="24"/>
          <w:szCs w:val="24"/>
          <w:lang w:val="en-GB" w:eastAsia="ar-SA" w:bidi="ar-IQ"/>
        </w:rPr>
        <w:fldChar w:fldCharType="end"/>
      </w:r>
      <w:r w:rsidRPr="007B3509">
        <w:rPr>
          <w:rFonts w:ascii="Times New Roman" w:eastAsia="Times New Roman" w:hAnsi="Times New Roman" w:cs="Times New Roman"/>
          <w:color w:val="000000"/>
          <w:kern w:val="24"/>
          <w:sz w:val="24"/>
          <w:szCs w:val="24"/>
          <w:lang w:eastAsia="ar-SA" w:bidi="ar-IQ"/>
        </w:rPr>
        <w:t xml:space="preserve">. Another also found that marital status affects physical state (p-value 0.001) </w:t>
      </w:r>
      <w:r w:rsidRPr="007B3509">
        <w:rPr>
          <w:rFonts w:ascii="Times New Roman" w:eastAsia="Times New Roman" w:hAnsi="Times New Roman" w:cs="Times New Roman"/>
          <w:color w:val="000000"/>
          <w:kern w:val="24"/>
          <w:sz w:val="24"/>
          <w:szCs w:val="24"/>
          <w:lang w:eastAsia="ar-SA" w:bidi="ar-IQ"/>
        </w:rPr>
        <w:fldChar w:fldCharType="begin" w:fldLock="1"/>
      </w:r>
      <w:r w:rsidRPr="007B3509">
        <w:rPr>
          <w:rFonts w:ascii="Times New Roman" w:eastAsia="Times New Roman" w:hAnsi="Times New Roman" w:cs="Times New Roman"/>
          <w:color w:val="000000"/>
          <w:kern w:val="24"/>
          <w:sz w:val="24"/>
          <w:szCs w:val="24"/>
          <w:lang w:eastAsia="ar-SA" w:bidi="ar-IQ"/>
        </w:rPr>
        <w:instrText>ADDIN CSL_CITATION {"citationItems":[{"id":"ITEM-1","itemData":{"DOI":"10.1161/01.ATV.0000200100.14612.bb","ISSN":"10795642","PMID":"16357315","abstract":"Objective - We explored the relationships between inflammatory proteins, occupation, and marital status, and their independent associations with incidence of cardiovascular disease (CVD). Methods and Results - Five inflammation-sensitive proteins (ISPs) (fibrinogen, ceruloplasmin, haptoglobin, α1-antitrypsin, orosomucoid) were measured in 6075 apparently healthy men. Incidence of coronary events and stroke was followed over 18 years in relation to occupation and marital status. All ISPs showed higher concentrations in divorced men and in manual workers. Except for fibrinogen, this remained significant after adjustments for confounding factors. Adjusted for traditional cardiovascular risk factors, incidence of coronary events was significantly increased in unskilled manual workers and in divorced men. The relative risks were slightly reduced after further adjustments for ISPs (from 1.79 to 1.70 in unskilled manual workers; from 1.58 to 1.51 in divorced men). All ISPs were significantly associated with incidence of coronary events, after adjustments for traditional risk factors. This relationship was essentially unchanged after further adjustments for occupation and marital status. Conclusion - Inflammation could contribute to, but not fully explain, the increased cardiovascular risk in manual workers and divorced men. Although the ISPs vary greatly by occupational and marital status, this does not confound the relationship between ISPs and incidence of CVD. © 2006 American Heart Association, Inc.","author":[{"dropping-particle":"","family":"Engström","given":"Gunnar","non-dropping-particle":"","parse-names":false,"suffix":""},{"dropping-particle":"","family":"Hedblad","given":"Bo","non-dropping-particle":"","parse-names":false,"suffix":""},{"dropping-particle":"","family":"Rosvall","given":"Maria","non-dropping-particle":"","parse-names":false,"suffix":""},{"dropping-particle":"","family":"Janzon","given":"Lars","non-dropping-particle":"","parse-names":false,"suffix":""},{"dropping-particle":"","family":"Lindgärde","given":"Folke","non-dropping-particle":"","parse-names":false,"suffix":""}],"container-title":"Arteriosclerosis, Thrombosis, and Vascular Biology","id":"ITEM-1","issue":"3","issued":{"date-parts":[["2006"]]},"page":"643-648","title":"Occupation, marital status, and low-grade inflammation: Mutual confounding or independent cardiovascular risk factors?","type":"article-journal","volume":"26"},"uris":["http://www.mendeley.com/documents/?uuid=8fde31c3-a950-484a-a644-472d656066aa","http://www.mendeley.com/documents/?uuid=8a04db5f-b272-4c45-adc0-749ea398fa1b","http://www.mendeley.com/documents/?uuid=da005439-17af-4a5b-8992-a8cb25cde1bb","http://www.mendeley.com/documents/?uuid=a7a2146d-02c1-4b99-9da8-5a4d8b930aaa"]}],"mendeley":{"formattedCitation":"(33)","plainTextFormattedCitation":"(33)","previouslyFormattedCitation":"(33)"},"properties":{"noteIndex":0},"schema":"https://github.com/citation-style-language/schema/raw/master/csl-citation.json"}</w:instrText>
      </w:r>
      <w:r w:rsidRPr="007B3509">
        <w:rPr>
          <w:rFonts w:ascii="Times New Roman" w:eastAsia="Times New Roman" w:hAnsi="Times New Roman" w:cs="Times New Roman"/>
          <w:color w:val="000000"/>
          <w:kern w:val="24"/>
          <w:sz w:val="24"/>
          <w:szCs w:val="24"/>
          <w:lang w:eastAsia="ar-SA" w:bidi="ar-IQ"/>
        </w:rPr>
        <w:fldChar w:fldCharType="separate"/>
      </w:r>
      <w:r w:rsidRPr="007B3509">
        <w:rPr>
          <w:rFonts w:ascii="Times New Roman" w:eastAsia="Times New Roman" w:hAnsi="Times New Roman" w:cs="Times New Roman"/>
          <w:noProof/>
          <w:color w:val="000000"/>
          <w:kern w:val="24"/>
          <w:sz w:val="24"/>
          <w:szCs w:val="24"/>
          <w:lang w:eastAsia="ar-SA" w:bidi="ar-IQ"/>
        </w:rPr>
        <w:t>(33)</w:t>
      </w:r>
      <w:r w:rsidRPr="007B3509">
        <w:rPr>
          <w:rFonts w:ascii="Times New Roman" w:eastAsia="Times New Roman" w:hAnsi="Times New Roman" w:cs="Times New Roman"/>
          <w:color w:val="000000"/>
          <w:kern w:val="24"/>
          <w:sz w:val="24"/>
          <w:szCs w:val="24"/>
          <w:lang w:val="en-GB" w:eastAsia="ar-SA" w:bidi="ar-IQ"/>
        </w:rPr>
        <w:fldChar w:fldCharType="end"/>
      </w:r>
      <w:r w:rsidRPr="007B3509">
        <w:rPr>
          <w:rFonts w:ascii="Times New Roman" w:eastAsia="Times New Roman" w:hAnsi="Times New Roman" w:cs="Times New Roman"/>
          <w:color w:val="000000"/>
          <w:kern w:val="24"/>
          <w:sz w:val="24"/>
          <w:szCs w:val="24"/>
          <w:lang w:eastAsia="ar-SA" w:bidi="ar-IQ"/>
        </w:rPr>
        <w:t xml:space="preserve">. Moreover, smoking was significantly linked to respiratory issues (p-value 0.039), skin injuries (p-value 0.028), hearing issues (p-value 0.02), physical issues (p-value 0.018), and other issues (p-value 0.019). This could be because welders work in a restricted environment. According to a previous study on welders, smokers' lung function declined more than that of nonsmokers </w:t>
      </w:r>
      <w:r w:rsidRPr="007B3509">
        <w:rPr>
          <w:rFonts w:ascii="Times New Roman" w:eastAsia="Times New Roman" w:hAnsi="Times New Roman" w:cs="Times New Roman"/>
          <w:color w:val="000000"/>
          <w:kern w:val="24"/>
          <w:sz w:val="24"/>
          <w:szCs w:val="24"/>
          <w:lang w:eastAsia="ar-SA" w:bidi="ar-IQ"/>
        </w:rPr>
        <w:fldChar w:fldCharType="begin" w:fldLock="1"/>
      </w:r>
      <w:r w:rsidRPr="007B3509">
        <w:rPr>
          <w:rFonts w:ascii="Times New Roman" w:eastAsia="Times New Roman" w:hAnsi="Times New Roman" w:cs="Times New Roman"/>
          <w:color w:val="000000"/>
          <w:kern w:val="24"/>
          <w:sz w:val="24"/>
          <w:szCs w:val="24"/>
          <w:lang w:eastAsia="ar-SA" w:bidi="ar-IQ"/>
        </w:rPr>
        <w:instrText>ADDIN CSL_CITATION {"citationItems":[{"id":"ITEM-1","itemData":{"DOI":"10.1177/2165079917723927","ISSN":"21650969","PMID":"28845745","abstract":"The purpose of this study was to explore the relationship between occupational exposure to welding fumes and pulmonary function in an effort to add supportive evidence and clarity to the current body of research. This study utilized a retrospective chart review of pulmonary function testing and pulmonary questionnaires already available in charts from preplacement physicals to the most recent test. When comparing smokers to nonsmokers, utilizing multiple regression and controlling for age and percentage of time using a respirator, years welding was statistically significant at p =.04. Data support that smoking has a synergistic effect when combined with welding fume exposure on pulmonary decline.","author":[{"dropping-particle":"","family":"Roach","given":"Laura L.","non-dropping-particle":"","parse-names":false,"suffix":""}],"container-title":"Workplace Health and Safety","id":"ITEM-1","issue":"1","issued":{"date-parts":[["2018"]]},"page":"34-40","title":"The Relationship of Welding Fume Exposure, Smoking, and Pulmonary Function in Welders","type":"article-journal","volume":"66"},"uris":["http://www.mendeley.com/documents/?uuid=7a895709-fcdb-4d62-9ae5-03a8cb321fa8"]}],"mendeley":{"formattedCitation":"(26)","plainTextFormattedCitation":"(26)","previouslyFormattedCitation":"(26)"},"properties":{"noteIndex":0},"schema":"https://github.com/citation-style-language/schema/raw/master/csl-citation.json"}</w:instrText>
      </w:r>
      <w:r w:rsidRPr="007B3509">
        <w:rPr>
          <w:rFonts w:ascii="Times New Roman" w:eastAsia="Times New Roman" w:hAnsi="Times New Roman" w:cs="Times New Roman"/>
          <w:color w:val="000000"/>
          <w:kern w:val="24"/>
          <w:sz w:val="24"/>
          <w:szCs w:val="24"/>
          <w:lang w:eastAsia="ar-SA" w:bidi="ar-IQ"/>
        </w:rPr>
        <w:fldChar w:fldCharType="separate"/>
      </w:r>
      <w:r w:rsidRPr="007B3509">
        <w:rPr>
          <w:rFonts w:ascii="Times New Roman" w:eastAsia="Times New Roman" w:hAnsi="Times New Roman" w:cs="Times New Roman"/>
          <w:noProof/>
          <w:color w:val="000000"/>
          <w:kern w:val="24"/>
          <w:sz w:val="24"/>
          <w:szCs w:val="24"/>
          <w:lang w:eastAsia="ar-SA" w:bidi="ar-IQ"/>
        </w:rPr>
        <w:t>(26)</w:t>
      </w:r>
      <w:r w:rsidRPr="007B3509">
        <w:rPr>
          <w:rFonts w:ascii="Times New Roman" w:eastAsia="Times New Roman" w:hAnsi="Times New Roman" w:cs="Times New Roman"/>
          <w:color w:val="000000"/>
          <w:kern w:val="24"/>
          <w:sz w:val="24"/>
          <w:szCs w:val="24"/>
          <w:lang w:val="en-GB" w:eastAsia="ar-SA" w:bidi="ar-IQ"/>
        </w:rPr>
        <w:fldChar w:fldCharType="end"/>
      </w:r>
      <w:r w:rsidRPr="007B3509">
        <w:rPr>
          <w:rFonts w:ascii="Times New Roman" w:eastAsia="Times New Roman" w:hAnsi="Times New Roman" w:cs="Times New Roman"/>
          <w:color w:val="000000"/>
          <w:kern w:val="24"/>
          <w:sz w:val="24"/>
          <w:szCs w:val="24"/>
          <w:lang w:eastAsia="ar-SA" w:bidi="ar-IQ"/>
        </w:rPr>
        <w:t xml:space="preserve">. Another study also found that there was a relation between smoking and skin injuries (p-value 0.004), which supports our findings </w:t>
      </w:r>
      <w:r w:rsidRPr="007B3509">
        <w:rPr>
          <w:rFonts w:ascii="Times New Roman" w:eastAsia="Times New Roman" w:hAnsi="Times New Roman" w:cs="Times New Roman"/>
          <w:color w:val="000000"/>
          <w:kern w:val="24"/>
          <w:sz w:val="24"/>
          <w:szCs w:val="24"/>
          <w:lang w:eastAsia="ar-SA" w:bidi="ar-IQ"/>
        </w:rPr>
        <w:fldChar w:fldCharType="begin" w:fldLock="1"/>
      </w:r>
      <w:r w:rsidRPr="007B3509">
        <w:rPr>
          <w:rFonts w:ascii="Times New Roman" w:eastAsia="Times New Roman" w:hAnsi="Times New Roman" w:cs="Times New Roman"/>
          <w:color w:val="000000"/>
          <w:kern w:val="24"/>
          <w:sz w:val="24"/>
          <w:szCs w:val="24"/>
          <w:lang w:eastAsia="ar-SA" w:bidi="ar-IQ"/>
        </w:rPr>
        <w:instrText>ADDIN CSL_CITATION {"citationItems":[{"id":"ITEM-1","itemData":{"DOI":"10.4103/0019-5278.146911","ISSN":"19983670","abstract":"Background: Injuries among welders are an important health issue in metal industries at global level. The study aimed to assess the prevalence and pattern of injuries and its possible associated risk factors among welders.\nResults: Majority of subjects were aged between 20 and 40 years (160, 76.6%) and educated below 10 th standard (181, 86.6%). Mean number of injury was found to be 10.74 (SD = 5.74) in the preceding year. All of them had more than 2 injuries and 44% (92) of them had more than 10 injuries. All of them had abrasions and more than three fourths of them had each of lacerations, foreign body in the eye, flash burns and contusions. Multiple logistic regression analysis showed that age less than 30 years (OR = 5.19), tobacco use (OR = 2.56), alcohol use (OR = 3.96) and institutional training (OR = 0.10) were the predictors associated with more than 10 injuries among welders.\nConclusion: Injury among welders is an important health problem in this area. Strategies for strengthening institutional training for younger age groups may help in decreasing the burden of injuries.\nMaterials and Methods: A cross-sectional study was conducted among 209 welders in metal industries of Puducherry, coastal south India. Data regarding all types of injuries during the past 1 year were collected by administering a pre-designed questionnaire. The various risk factors associated with injuries that include age, training before induction, experience, job duration, tobacco chewing, alcohol use and use of protective measures were assessed using standard questionnaire. The data was analyzed by univariate and multiple logistic regression analysis.","author":[{"dropping-particle":"","family":"Ganesh Kumar","given":"S.","non-dropping-particle":"","parse-names":false,"suffix":""},{"dropping-particle":"","family":"Dharanipriya","given":"A.","non-dropping-particle":"","parse-names":false,"suffix":""}],"container-title":"Indian Journal of Occupational and Environmental Medicine","id":"ITEM-1","issue":"3","issued":{"date-parts":[["2014"]]},"page":"135-139","title":"Prevalence and pattern of occupational injuries at workplace among welders in coastal south India","type":"article-journal","volume":"18"},"uris":["http://www.mendeley.com/documents/?uuid=ff2b0a39-6705-4a17-a795-3fd5f4042937","http://www.mendeley.com/documents/?uuid=50ff9318-ba3f-4701-b01f-83c92cc92aa9","http://www.mendeley.com/documents/?uuid=ba173759-915f-45c1-abc2-790d8f059b40","http://www.mendeley.com/documents/?uuid=c98675a5-70eb-4c35-88c2-4c683d89f982"]}],"mendeley":{"formattedCitation":"(34)","plainTextFormattedCitation":"(34)","previouslyFormattedCitation":"(34)"},"properties":{"noteIndex":0},"schema":"https://github.com/citation-style-language/schema/raw/master/csl-citation.json"}</w:instrText>
      </w:r>
      <w:r w:rsidRPr="007B3509">
        <w:rPr>
          <w:rFonts w:ascii="Times New Roman" w:eastAsia="Times New Roman" w:hAnsi="Times New Roman" w:cs="Times New Roman"/>
          <w:color w:val="000000"/>
          <w:kern w:val="24"/>
          <w:sz w:val="24"/>
          <w:szCs w:val="24"/>
          <w:lang w:eastAsia="ar-SA" w:bidi="ar-IQ"/>
        </w:rPr>
        <w:fldChar w:fldCharType="separate"/>
      </w:r>
      <w:r w:rsidRPr="007B3509">
        <w:rPr>
          <w:rFonts w:ascii="Times New Roman" w:eastAsia="Times New Roman" w:hAnsi="Times New Roman" w:cs="Times New Roman"/>
          <w:noProof/>
          <w:color w:val="000000"/>
          <w:kern w:val="24"/>
          <w:sz w:val="24"/>
          <w:szCs w:val="24"/>
          <w:lang w:eastAsia="ar-SA" w:bidi="ar-IQ"/>
        </w:rPr>
        <w:t>(34)</w:t>
      </w:r>
      <w:r w:rsidRPr="007B3509">
        <w:rPr>
          <w:rFonts w:ascii="Times New Roman" w:eastAsia="Times New Roman" w:hAnsi="Times New Roman" w:cs="Times New Roman"/>
          <w:color w:val="000000"/>
          <w:kern w:val="24"/>
          <w:sz w:val="24"/>
          <w:szCs w:val="24"/>
          <w:lang w:val="en-GB" w:eastAsia="ar-SA" w:bidi="ar-IQ"/>
        </w:rPr>
        <w:fldChar w:fldCharType="end"/>
      </w:r>
      <w:r w:rsidRPr="007B3509">
        <w:rPr>
          <w:rFonts w:ascii="Times New Roman" w:eastAsia="Times New Roman" w:hAnsi="Times New Roman" w:cs="Times New Roman"/>
          <w:color w:val="000000"/>
          <w:kern w:val="24"/>
          <w:sz w:val="24"/>
          <w:szCs w:val="24"/>
          <w:lang w:eastAsia="ar-SA" w:bidi="ar-IQ"/>
        </w:rPr>
        <w:t xml:space="preserve">. Smoking habit factors have a significant relationship with waist muscles complaints </w:t>
      </w:r>
      <w:r w:rsidRPr="007B3509">
        <w:rPr>
          <w:rFonts w:ascii="Times New Roman" w:eastAsia="Times New Roman" w:hAnsi="Times New Roman" w:cs="Times New Roman"/>
          <w:color w:val="000000"/>
          <w:kern w:val="24"/>
          <w:sz w:val="24"/>
          <w:szCs w:val="24"/>
          <w:lang w:eastAsia="ar-SA" w:bidi="ar-IQ"/>
        </w:rPr>
        <w:fldChar w:fldCharType="begin" w:fldLock="1"/>
      </w:r>
      <w:r w:rsidRPr="007B3509">
        <w:rPr>
          <w:rFonts w:ascii="Times New Roman" w:eastAsia="Times New Roman" w:hAnsi="Times New Roman" w:cs="Times New Roman"/>
          <w:color w:val="000000"/>
          <w:kern w:val="24"/>
          <w:sz w:val="24"/>
          <w:szCs w:val="24"/>
          <w:lang w:eastAsia="ar-SA" w:bidi="ar-IQ"/>
        </w:rPr>
        <w:instrText>ADDIN CSL_CITATION {"citationItems":[{"id":"ITEM-1","itemData":{"author":[{"dropping-particle":"","family":"Susihono","given":"Wahyu","non-dropping-particle":"","parse-names":false,"suffix":""},{"dropping-particle":"","family":"Selviani","given":"Yuri","non-dropping-particle":"","parse-names":false,"suffix":""},{"dropping-particle":"","family":"Arisanthi Dewi","given":"Ida Ayu Kade","non-dropping-particle":"","parse-names":false,"suffix":""},{"dropping-particle":"","family":"Gede Liswahyuningsih","given":"Ni Luh","non-dropping-particle":"","parse-names":false,"suffix":""}],"id":"ITEM-1","issue":"Icirad 2019","issued":{"date-parts":[["2020"]]},"page":"270-276","title":"Musculosketal and Postural Stress Evaluation Basic for Ergonomic","type":"article-journal","volume":"394"},"uris":["http://www.mendeley.com/documents/?uuid=b62d9541-66b7-4413-a523-45eaf68b038a","http://www.mendeley.com/documents/?uuid=33a84534-6dad-4794-911f-79a8457e47a8","http://www.mendeley.com/documents/?uuid=a60b6c3f-5749-4260-bb0e-b67233572516","http://www.mendeley.com/documents/?uuid=83f71a2f-3b38-4aae-becf-b3f3ed32a48c"]}],"mendeley":{"formattedCitation":"(35)","plainTextFormattedCitation":"(35)","previouslyFormattedCitation":"(35)"},"properties":{"noteIndex":0},"schema":"https://github.com/citation-style-language/schema/raw/master/csl-citation.json"}</w:instrText>
      </w:r>
      <w:r w:rsidRPr="007B3509">
        <w:rPr>
          <w:rFonts w:ascii="Times New Roman" w:eastAsia="Times New Roman" w:hAnsi="Times New Roman" w:cs="Times New Roman"/>
          <w:color w:val="000000"/>
          <w:kern w:val="24"/>
          <w:sz w:val="24"/>
          <w:szCs w:val="24"/>
          <w:lang w:eastAsia="ar-SA" w:bidi="ar-IQ"/>
        </w:rPr>
        <w:fldChar w:fldCharType="separate"/>
      </w:r>
      <w:r w:rsidRPr="007B3509">
        <w:rPr>
          <w:rFonts w:ascii="Times New Roman" w:eastAsia="Times New Roman" w:hAnsi="Times New Roman" w:cs="Times New Roman"/>
          <w:noProof/>
          <w:color w:val="000000"/>
          <w:kern w:val="24"/>
          <w:sz w:val="24"/>
          <w:szCs w:val="24"/>
          <w:lang w:eastAsia="ar-SA" w:bidi="ar-IQ"/>
        </w:rPr>
        <w:t>(35)</w:t>
      </w:r>
      <w:r w:rsidRPr="007B3509">
        <w:rPr>
          <w:rFonts w:ascii="Times New Roman" w:eastAsia="Times New Roman" w:hAnsi="Times New Roman" w:cs="Times New Roman"/>
          <w:color w:val="000000"/>
          <w:kern w:val="24"/>
          <w:sz w:val="24"/>
          <w:szCs w:val="24"/>
          <w:lang w:val="en-GB" w:eastAsia="ar-SA" w:bidi="ar-IQ"/>
        </w:rPr>
        <w:fldChar w:fldCharType="end"/>
      </w:r>
      <w:r w:rsidRPr="007B3509">
        <w:rPr>
          <w:rFonts w:ascii="Times New Roman" w:eastAsia="Times New Roman" w:hAnsi="Times New Roman" w:cs="Times New Roman"/>
          <w:color w:val="000000"/>
          <w:kern w:val="24"/>
          <w:sz w:val="24"/>
          <w:szCs w:val="24"/>
          <w:lang w:eastAsia="ar-SA" w:bidi="ar-IQ"/>
        </w:rPr>
        <w:t xml:space="preserve">. In a past study, there was a significant association between hypertension and smoking welders (p-value 0.05) </w:t>
      </w:r>
      <w:r w:rsidRPr="007B3509">
        <w:rPr>
          <w:rFonts w:ascii="Times New Roman" w:eastAsia="Times New Roman" w:hAnsi="Times New Roman" w:cs="Times New Roman"/>
          <w:color w:val="000000"/>
          <w:kern w:val="24"/>
          <w:sz w:val="24"/>
          <w:szCs w:val="24"/>
          <w:lang w:eastAsia="ar-SA" w:bidi="ar-IQ"/>
        </w:rPr>
        <w:fldChar w:fldCharType="begin" w:fldLock="1"/>
      </w:r>
      <w:r w:rsidRPr="007B3509">
        <w:rPr>
          <w:rFonts w:ascii="Times New Roman" w:eastAsia="Times New Roman" w:hAnsi="Times New Roman" w:cs="Times New Roman"/>
          <w:color w:val="000000"/>
          <w:kern w:val="24"/>
          <w:sz w:val="24"/>
          <w:szCs w:val="24"/>
          <w:lang w:eastAsia="ar-SA" w:bidi="ar-IQ"/>
        </w:rPr>
        <w:instrText>ADDIN CSL_CITATION {"citationItems":[{"id":"ITEM-1","itemData":{"ISSN":"2214-7500","author":[{"dropping-particle":"","family":"Nwogueze","given":"Bartholomew Chukwuebuka","non-dropping-particle":"","parse-names":false,"suffix":""},{"dropping-particle":"","family":"Ofili","given":"Mary Isioma","non-dropping-particle":"","parse-names":false,"suffix":""},{"dropping-particle":"","family":"Anachuna","given":"Kenneth Kelechi","non-dropping-particle":"","parse-names":false,"suffix":""},{"dropping-particle":"","family":"Mbah","given":"Alphonsus Okafor","non-dropping-particle":"","parse-names":false,"suffix":""}],"container-title":"Toxicology Reports","id":"ITEM-1","issued":{"date-parts":[["2024"]]},"page":"607-613","publisher":"Elsevier","title":"Serum zinc levels and body composition variability as trajectory for hyperlipidemic and dyslipidemic effect among welders exposed to welding fumes and smoking: A biomarker for cardiovascular health","type":"article-journal","volume":"12"},"uris":["http://www.mendeley.com/documents/?uuid=17baf8eb-034b-4687-bf7d-287c11170185","http://www.mendeley.com/documents/?uuid=08b357be-4bc0-43de-ba4f-0e6b447f7f88","http://www.mendeley.com/documents/?uuid=03a8b279-4248-45f0-be15-dfbed990cc0e","http://www.mendeley.com/documents/?uuid=80eff81c-bd4c-4cd6-affa-85fbdcff1955"]}],"mendeley":{"formattedCitation":"(36)","plainTextFormattedCitation":"(36)","previouslyFormattedCitation":"(36)"},"properties":{"noteIndex":0},"schema":"https://github.com/citation-style-language/schema/raw/master/csl-citation.json"}</w:instrText>
      </w:r>
      <w:r w:rsidRPr="007B3509">
        <w:rPr>
          <w:rFonts w:ascii="Times New Roman" w:eastAsia="Times New Roman" w:hAnsi="Times New Roman" w:cs="Times New Roman"/>
          <w:color w:val="000000"/>
          <w:kern w:val="24"/>
          <w:sz w:val="24"/>
          <w:szCs w:val="24"/>
          <w:lang w:eastAsia="ar-SA" w:bidi="ar-IQ"/>
        </w:rPr>
        <w:fldChar w:fldCharType="separate"/>
      </w:r>
      <w:r w:rsidRPr="007B3509">
        <w:rPr>
          <w:rFonts w:ascii="Times New Roman" w:eastAsia="Times New Roman" w:hAnsi="Times New Roman" w:cs="Times New Roman"/>
          <w:noProof/>
          <w:color w:val="000000"/>
          <w:kern w:val="24"/>
          <w:sz w:val="24"/>
          <w:szCs w:val="24"/>
          <w:lang w:eastAsia="ar-SA" w:bidi="ar-IQ"/>
        </w:rPr>
        <w:t>(36)</w:t>
      </w:r>
      <w:r w:rsidRPr="007B3509">
        <w:rPr>
          <w:rFonts w:ascii="Times New Roman" w:eastAsia="Times New Roman" w:hAnsi="Times New Roman" w:cs="Times New Roman"/>
          <w:color w:val="000000"/>
          <w:kern w:val="24"/>
          <w:sz w:val="24"/>
          <w:szCs w:val="24"/>
          <w:lang w:val="en-GB" w:eastAsia="ar-SA" w:bidi="ar-IQ"/>
        </w:rPr>
        <w:fldChar w:fldCharType="end"/>
      </w:r>
      <w:r w:rsidRPr="007B3509">
        <w:rPr>
          <w:rFonts w:ascii="Times New Roman" w:eastAsia="Times New Roman" w:hAnsi="Times New Roman" w:cs="Times New Roman"/>
          <w:color w:val="000000"/>
          <w:kern w:val="24"/>
          <w:sz w:val="24"/>
          <w:szCs w:val="24"/>
          <w:lang w:eastAsia="ar-SA" w:bidi="ar-IQ"/>
        </w:rPr>
        <w:t xml:space="preserve">. </w:t>
      </w:r>
      <w:r w:rsidRPr="007B3509">
        <w:rPr>
          <w:rFonts w:ascii="Times New Roman" w:eastAsia="Times New Roman" w:hAnsi="Times New Roman" w:cs="Times New Roman"/>
          <w:color w:val="000000"/>
          <w:kern w:val="24"/>
          <w:sz w:val="24"/>
          <w:szCs w:val="24"/>
          <w:lang w:val="en-GB" w:eastAsia="ar-SA" w:bidi="ar-IQ"/>
        </w:rPr>
        <w:t>As shown in Table 3.</w:t>
      </w:r>
    </w:p>
    <w:p w:rsidR="002F7ACB" w:rsidRPr="007B3509" w:rsidRDefault="002F7ACB" w:rsidP="002F7ACB">
      <w:pPr>
        <w:spacing w:before="240" w:after="240" w:line="276" w:lineRule="auto"/>
        <w:jc w:val="both"/>
        <w:rPr>
          <w:rFonts w:ascii="Times New Roman" w:eastAsia="Times New Roman" w:hAnsi="Times New Roman" w:cs="Times New Roman"/>
          <w:color w:val="000000"/>
          <w:kern w:val="24"/>
          <w:sz w:val="24"/>
          <w:szCs w:val="24"/>
          <w:lang w:eastAsia="ar-SA"/>
        </w:rPr>
      </w:pPr>
      <w:r w:rsidRPr="007B3509">
        <w:rPr>
          <w:rFonts w:ascii="Times New Roman" w:eastAsia="Times New Roman" w:hAnsi="Times New Roman" w:cs="Times New Roman"/>
          <w:color w:val="000000"/>
          <w:kern w:val="24"/>
          <w:sz w:val="24"/>
          <w:szCs w:val="24"/>
          <w:lang w:eastAsia="ar-SA"/>
        </w:rPr>
        <w:t xml:space="preserve">In health services evaluation section, the study checked welders' opinions on their satisfaction with health care services, as health services evaluation. Our results showed that the majority of participants answered as "Satisfied" regarding the seven questions of reliability, only 41.5% were “somewhat satisfied” with the health workers' skills in treatment and dressing. This indicates the quality of services provided by health facilities and the extent of benefit to patients. The current study found that all questions regarding the reliability of patient satisfaction have a somewhat Satisfied assessment score (mean &lt;2.34). This result agreed with a previous study conducted in Diwaniyah /Iraq </w:t>
      </w:r>
      <w:r w:rsidRPr="007B3509">
        <w:rPr>
          <w:rFonts w:ascii="Times New Roman" w:eastAsia="Times New Roman" w:hAnsi="Times New Roman" w:cs="Times New Roman"/>
          <w:color w:val="000000"/>
          <w:kern w:val="24"/>
          <w:sz w:val="24"/>
          <w:szCs w:val="24"/>
          <w:lang w:eastAsia="ar-SA"/>
        </w:rPr>
        <w:fldChar w:fldCharType="begin" w:fldLock="1"/>
      </w:r>
      <w:r w:rsidRPr="007B3509">
        <w:rPr>
          <w:rFonts w:ascii="Times New Roman" w:eastAsia="Times New Roman" w:hAnsi="Times New Roman" w:cs="Times New Roman"/>
          <w:color w:val="000000"/>
          <w:kern w:val="24"/>
          <w:sz w:val="24"/>
          <w:szCs w:val="24"/>
          <w:lang w:eastAsia="ar-SA"/>
        </w:rPr>
        <w:instrText>ADDIN CSL_CITATION {"citationItems":[{"id":"ITEM-1","itemData":{"author":[{"dropping-particle":"","family":"Srhan","given":"Ali Rasool","non-dropping-particle":"","parse-names":false,"suffix":""},{"dropping-particle":"","family":"Jassem","given":"Alaa Kadhim","non-dropping-particle":"","parse-names":false,"suffix":""},{"dropping-particle":"","family":"Mahmoud","given":"Rajaa Ahmed","non-dropping-particle":"","parse-names":false,"suffix":""}],"container-title":"OBSTETRICS &amp; GYNAECOLOGY FORUM","id":"ITEM-1","issue":"s","issued":{"date-parts":[["2024"]]},"page":"2461","title":"Client's Satisfaction with the Healthcare Services Provided In Primary Healthcare Centers In the Al-Qadisiyah Governorate","type":"article-journal","volume":"3"},"uris":["http://www.mendeley.com/documents/?uuid=8e717cb1-350b-46c5-818b-0a779aa1c4fb","http://www.mendeley.com/documents/?uuid=749a4652-a877-461b-92dc-8c7349513f39","http://www.mendeley.com/documents/?uuid=24ba2efd-ee88-4536-b691-c609f374bd1d","http://www.mendeley.com/documents/?uuid=b65dfc6b-16b3-470b-a5e8-de91aa4ad486"]}],"mendeley":{"formattedCitation":"(38)","plainTextFormattedCitation":"(38)","previouslyFormattedCitation":"(38)"},"properties":{"noteIndex":0},"schema":"https://github.com/citation-style-language/schema/raw/master/csl-citation.json"}</w:instrText>
      </w:r>
      <w:r w:rsidRPr="007B3509">
        <w:rPr>
          <w:rFonts w:ascii="Times New Roman" w:eastAsia="Times New Roman" w:hAnsi="Times New Roman" w:cs="Times New Roman"/>
          <w:color w:val="000000"/>
          <w:kern w:val="24"/>
          <w:sz w:val="24"/>
          <w:szCs w:val="24"/>
          <w:lang w:eastAsia="ar-SA"/>
        </w:rPr>
        <w:fldChar w:fldCharType="separate"/>
      </w:r>
      <w:r w:rsidRPr="007B3509">
        <w:rPr>
          <w:rFonts w:ascii="Times New Roman" w:eastAsia="Times New Roman" w:hAnsi="Times New Roman" w:cs="Times New Roman"/>
          <w:noProof/>
          <w:color w:val="000000"/>
          <w:kern w:val="24"/>
          <w:sz w:val="24"/>
          <w:szCs w:val="24"/>
          <w:lang w:eastAsia="ar-SA"/>
        </w:rPr>
        <w:t>(38)</w:t>
      </w:r>
      <w:r w:rsidRPr="007B3509">
        <w:rPr>
          <w:rFonts w:ascii="Times New Roman" w:eastAsia="Times New Roman" w:hAnsi="Times New Roman" w:cs="Times New Roman"/>
          <w:color w:val="000000"/>
          <w:kern w:val="24"/>
          <w:sz w:val="24"/>
          <w:szCs w:val="24"/>
          <w:lang w:eastAsia="ar-SA"/>
        </w:rPr>
        <w:fldChar w:fldCharType="end"/>
      </w:r>
      <w:r w:rsidRPr="007B3509">
        <w:rPr>
          <w:rFonts w:ascii="Times New Roman" w:eastAsia="Times New Roman" w:hAnsi="Times New Roman" w:cs="Times New Roman"/>
          <w:color w:val="000000"/>
          <w:kern w:val="24"/>
          <w:sz w:val="24"/>
          <w:szCs w:val="24"/>
          <w:lang w:eastAsia="ar-SA"/>
        </w:rPr>
        <w:t>. As shown in Table (5).</w:t>
      </w:r>
      <w:r w:rsidRPr="007B3509">
        <w:rPr>
          <w:rFonts w:ascii="Times New Roman" w:eastAsia="Times New Roman" w:hAnsi="Times New Roman" w:cs="Times New Roman"/>
          <w:color w:val="000000"/>
          <w:kern w:val="24"/>
          <w:sz w:val="24"/>
          <w:szCs w:val="24"/>
          <w:lang w:eastAsia="ar-SA"/>
        </w:rPr>
        <w:tab/>
      </w:r>
    </w:p>
    <w:p w:rsidR="002F7ACB" w:rsidRPr="007B3509" w:rsidRDefault="002F7ACB" w:rsidP="002F7ACB">
      <w:pPr>
        <w:spacing w:before="240" w:after="240" w:line="276" w:lineRule="auto"/>
        <w:jc w:val="both"/>
        <w:rPr>
          <w:rFonts w:ascii="Times New Roman" w:eastAsia="Times New Roman" w:hAnsi="Times New Roman" w:cs="Times New Roman"/>
          <w:color w:val="000000"/>
          <w:kern w:val="24"/>
          <w:sz w:val="24"/>
          <w:szCs w:val="24"/>
          <w:lang w:eastAsia="ar-SA"/>
        </w:rPr>
      </w:pPr>
      <w:r w:rsidRPr="007B3509">
        <w:rPr>
          <w:rFonts w:ascii="Times New Roman" w:eastAsia="Times New Roman" w:hAnsi="Times New Roman" w:cs="Times New Roman"/>
          <w:color w:val="000000"/>
          <w:kern w:val="24"/>
          <w:sz w:val="24"/>
          <w:szCs w:val="24"/>
          <w:lang w:eastAsia="ar-SA"/>
        </w:rPr>
        <w:t xml:space="preserve">Regarding the overall patients’ satisfaction with health services, a high percentage (52.3%) of participants were “satisfied”, followed by 24.6% who were “not satisfied”, and the lowest percentage (23.1%) was “somewhat satisfied” with Mean±2.23. Another study illustrates the overall patients’  satisfaction with health services according to the health sector, that similar to our results </w:t>
      </w:r>
      <w:r w:rsidRPr="007B3509">
        <w:rPr>
          <w:rFonts w:ascii="Times New Roman" w:eastAsia="Times New Roman" w:hAnsi="Times New Roman" w:cs="Times New Roman"/>
          <w:color w:val="000000"/>
          <w:kern w:val="24"/>
          <w:sz w:val="24"/>
          <w:szCs w:val="24"/>
          <w:lang w:eastAsia="ar-SA"/>
        </w:rPr>
        <w:fldChar w:fldCharType="begin" w:fldLock="1"/>
      </w:r>
      <w:r w:rsidRPr="007B3509">
        <w:rPr>
          <w:rFonts w:ascii="Times New Roman" w:eastAsia="Times New Roman" w:hAnsi="Times New Roman" w:cs="Times New Roman"/>
          <w:color w:val="000000"/>
          <w:kern w:val="24"/>
          <w:sz w:val="24"/>
          <w:szCs w:val="24"/>
          <w:lang w:eastAsia="ar-SA"/>
        </w:rPr>
        <w:instrText>ADDIN CSL_CITATION {"citationItems":[{"id":"ITEM-1","itemData":{"DOI":"10.1016/j.enfcli.2019.11.047","ISSN":"15792013","abstract":"Hospitals as a place of health services are required to provide quality services. One of the determinants of the level of satisfaction of health services is health workers. The purpose of this study was to determine the relationship of health service quality with patient satisfaction at H. Hanafie Muara Bungo Hospital. This research is an analytic study using a cross-sectional study approach. The population in this study were all inpatients at H. Hanafie Muara Bungo Hospital. The sampling technique used an accidental sampling of 49 people. Data collection was done using questionnaires. Analysis of the data was done by univariate and bivariate analysis. The results showed there was a significant relationship between the reliability of officers, the responsiveness of officers, employee guarantees, the attention of health workers, and physical evidence of health services with the level of patient satisfaction at H. Hanafie Muara Bungo Hospital in 2019. Based on the results of the study, it was found that officer response, officer guarantee, officer attention, and physical evidence of service in the category of not qualified and there is a significant relationship with the level of patient satisfaction at H. Hanafie Muara Bungo Hospital in 2019.","author":[{"dropping-particle":"","family":"Zahlimar","given":"","non-dropping-particle":"","parse-names":false,"suffix":""},{"dropping-particle":"","family":"Zuriati","given":"Zuriati","non-dropping-particle":"","parse-names":false,"suffix":""},{"dropping-particle":"","family":"Chiew","given":"Lisa","non-dropping-particle":"","parse-names":false,"suffix":""}],"container-title":"Enfermeria Clinica","id":"ITEM-1","issued":{"date-parts":[["2020"]]},"page":"168-170","title":"Relationship quality of health services with satisfaction of patients in H. Hanafie Muara Bungo Hospital in 2019","type":"article-journal","volume":"30"},"uris":["http://www.mendeley.com/documents/?uuid=5dd7f5de-e667-4ebd-8987-9a1983993556","http://www.mendeley.com/documents/?uuid=004f6205-0f29-4802-be0a-6df523c6fdff","http://www.mendeley.com/documents/?uuid=e55417e8-f98c-4a36-9ddd-8ddb0e6278cb"]}],"mendeley":{"formattedCitation":"(39)","plainTextFormattedCitation":"(39)","previouslyFormattedCitation":"(39)"},"properties":{"noteIndex":0},"schema":"https://github.com/citation-style-language/schema/raw/master/csl-citation.json"}</w:instrText>
      </w:r>
      <w:r w:rsidRPr="007B3509">
        <w:rPr>
          <w:rFonts w:ascii="Times New Roman" w:eastAsia="Times New Roman" w:hAnsi="Times New Roman" w:cs="Times New Roman"/>
          <w:color w:val="000000"/>
          <w:kern w:val="24"/>
          <w:sz w:val="24"/>
          <w:szCs w:val="24"/>
          <w:lang w:eastAsia="ar-SA"/>
        </w:rPr>
        <w:fldChar w:fldCharType="separate"/>
      </w:r>
      <w:r w:rsidRPr="007B3509">
        <w:rPr>
          <w:rFonts w:ascii="Times New Roman" w:eastAsia="Times New Roman" w:hAnsi="Times New Roman" w:cs="Times New Roman"/>
          <w:noProof/>
          <w:color w:val="000000"/>
          <w:kern w:val="24"/>
          <w:sz w:val="24"/>
          <w:szCs w:val="24"/>
          <w:lang w:eastAsia="ar-SA"/>
        </w:rPr>
        <w:t>(39,40)</w:t>
      </w:r>
      <w:r w:rsidRPr="007B3509">
        <w:rPr>
          <w:rFonts w:ascii="Times New Roman" w:eastAsia="Times New Roman" w:hAnsi="Times New Roman" w:cs="Times New Roman"/>
          <w:color w:val="000000"/>
          <w:kern w:val="24"/>
          <w:sz w:val="24"/>
          <w:szCs w:val="24"/>
          <w:lang w:eastAsia="ar-SA"/>
        </w:rPr>
        <w:fldChar w:fldCharType="end"/>
      </w:r>
      <w:r w:rsidRPr="007B3509">
        <w:rPr>
          <w:rFonts w:ascii="Times New Roman" w:eastAsia="Times New Roman" w:hAnsi="Times New Roman" w:cs="Times New Roman"/>
          <w:color w:val="000000"/>
          <w:kern w:val="24"/>
          <w:sz w:val="24"/>
          <w:szCs w:val="24"/>
          <w:lang w:eastAsia="ar-SA"/>
        </w:rPr>
        <w:t xml:space="preserve">. </w:t>
      </w:r>
    </w:p>
    <w:p w:rsidR="002F7ACB" w:rsidRPr="007B3509" w:rsidRDefault="002F7ACB" w:rsidP="002F7ACB">
      <w:pPr>
        <w:spacing w:after="0" w:line="276" w:lineRule="auto"/>
        <w:jc w:val="both"/>
        <w:rPr>
          <w:rFonts w:ascii="Times New Roman" w:eastAsia="Times New Roman" w:hAnsi="Times New Roman" w:cs="Times New Roman"/>
          <w:b/>
          <w:bCs/>
          <w:color w:val="000000"/>
          <w:kern w:val="24"/>
          <w:sz w:val="24"/>
          <w:szCs w:val="24"/>
          <w:lang w:eastAsia="ar-SA" w:bidi="ar-IQ"/>
        </w:rPr>
      </w:pPr>
      <w:r w:rsidRPr="007B3509">
        <w:rPr>
          <w:rFonts w:ascii="Times New Roman" w:eastAsia="Times New Roman" w:hAnsi="Times New Roman" w:cs="Times New Roman"/>
          <w:b/>
          <w:bCs/>
          <w:color w:val="000000"/>
          <w:kern w:val="24"/>
          <w:sz w:val="24"/>
          <w:szCs w:val="24"/>
          <w:lang w:eastAsia="ar-SA" w:bidi="ar-IQ"/>
        </w:rPr>
        <w:t>Conclusions</w:t>
      </w:r>
    </w:p>
    <w:p w:rsidR="002F7ACB" w:rsidRPr="007B3509" w:rsidRDefault="002F7ACB" w:rsidP="002F7ACB">
      <w:pPr>
        <w:spacing w:after="0" w:line="276" w:lineRule="auto"/>
        <w:jc w:val="both"/>
        <w:rPr>
          <w:rFonts w:ascii="Times New Roman" w:eastAsia="Times New Roman" w:hAnsi="Times New Roman" w:cs="Times New Roman"/>
          <w:color w:val="000000"/>
          <w:kern w:val="24"/>
          <w:sz w:val="24"/>
          <w:szCs w:val="24"/>
          <w:rtl/>
          <w:lang w:eastAsia="ar-SA" w:bidi="ar-IQ"/>
        </w:rPr>
      </w:pPr>
      <w:r w:rsidRPr="007B3509">
        <w:rPr>
          <w:rFonts w:ascii="Times New Roman" w:eastAsia="Times New Roman" w:hAnsi="Times New Roman" w:cs="Times New Roman"/>
          <w:color w:val="000000"/>
          <w:kern w:val="24"/>
          <w:sz w:val="24"/>
          <w:szCs w:val="24"/>
          <w:lang w:eastAsia="ar-SA" w:bidi="ar-IQ"/>
        </w:rPr>
        <w:t>The study revealed high rates of occupational health problems among welders in Al-Diwaniya, particularly eye injuries, musculoskeletal pain, and respiratory issues. Despite these risks, healthcare utilization was notably low, with only 22.3% seeking medical help. While general satisfaction with health services was moderate, key challenges included poor accessibility and service quality. Significant associations were found between health issues and demographics such as age, marital status, and smoking. These findings call for urgent action to enhance occupational safety, raise awareness, and improve access to specialized healthcare for welders.</w:t>
      </w:r>
    </w:p>
    <w:p w:rsidR="002F7ACB" w:rsidRPr="007B3509" w:rsidRDefault="002F7ACB" w:rsidP="002F7ACB">
      <w:pPr>
        <w:spacing w:after="0" w:line="276" w:lineRule="auto"/>
        <w:jc w:val="both"/>
        <w:rPr>
          <w:rFonts w:ascii="Times New Roman" w:eastAsia="Times New Roman" w:hAnsi="Times New Roman" w:cs="Times New Roman"/>
          <w:color w:val="000000"/>
          <w:kern w:val="24"/>
          <w:sz w:val="24"/>
          <w:szCs w:val="24"/>
          <w:lang w:eastAsia="ar-SA" w:bidi="ar-IQ"/>
        </w:rPr>
      </w:pPr>
      <w:r w:rsidRPr="007B3509">
        <w:rPr>
          <w:rFonts w:ascii="Times New Roman" w:eastAsia="Times New Roman" w:hAnsi="Times New Roman" w:cs="Times New Roman"/>
          <w:color w:val="000000"/>
          <w:kern w:val="24"/>
          <w:sz w:val="24"/>
          <w:szCs w:val="24"/>
          <w:lang w:eastAsia="ar-SA" w:bidi="ar-IQ"/>
        </w:rPr>
        <w:tab/>
      </w:r>
    </w:p>
    <w:p w:rsidR="002F7ACB" w:rsidRPr="007B3509" w:rsidRDefault="002F7ACB" w:rsidP="002F7ACB">
      <w:pPr>
        <w:spacing w:after="0" w:line="276" w:lineRule="auto"/>
        <w:jc w:val="both"/>
        <w:rPr>
          <w:rFonts w:ascii="Times New Roman" w:eastAsia="Times New Roman" w:hAnsi="Times New Roman" w:cs="Times New Roman"/>
          <w:b/>
          <w:bCs/>
          <w:color w:val="000000"/>
          <w:kern w:val="24"/>
          <w:sz w:val="24"/>
          <w:szCs w:val="24"/>
          <w:lang w:eastAsia="ar-SA"/>
        </w:rPr>
      </w:pPr>
      <w:r w:rsidRPr="007B3509">
        <w:rPr>
          <w:rFonts w:ascii="Times New Roman" w:eastAsia="Times New Roman" w:hAnsi="Times New Roman" w:cs="Times New Roman"/>
          <w:b/>
          <w:bCs/>
          <w:color w:val="000000"/>
          <w:kern w:val="24"/>
          <w:sz w:val="24"/>
          <w:szCs w:val="24"/>
          <w:lang w:eastAsia="ar-SA"/>
        </w:rPr>
        <w:t>Acknowledgments</w:t>
      </w:r>
    </w:p>
    <w:p w:rsidR="002F7ACB" w:rsidRPr="007B3509" w:rsidRDefault="002F7ACB" w:rsidP="002F7ACB">
      <w:pPr>
        <w:spacing w:after="0" w:line="276" w:lineRule="auto"/>
        <w:jc w:val="both"/>
        <w:rPr>
          <w:rFonts w:ascii="Times New Roman" w:eastAsia="Times New Roman" w:hAnsi="Times New Roman" w:cs="Times New Roman"/>
          <w:color w:val="000000"/>
          <w:kern w:val="24"/>
          <w:sz w:val="24"/>
          <w:szCs w:val="24"/>
          <w:lang w:eastAsia="ar-SA"/>
        </w:rPr>
      </w:pPr>
      <w:r w:rsidRPr="007B3509">
        <w:rPr>
          <w:rFonts w:ascii="Times New Roman" w:eastAsia="Times New Roman" w:hAnsi="Times New Roman" w:cs="Times New Roman"/>
          <w:color w:val="000000"/>
          <w:kern w:val="24"/>
          <w:sz w:val="24"/>
          <w:szCs w:val="24"/>
          <w:lang w:eastAsia="ar-SA"/>
        </w:rPr>
        <w:t>We express our gratitude to all study participants for their steadfast participation during the trial.</w:t>
      </w:r>
    </w:p>
    <w:p w:rsidR="002F7ACB" w:rsidRPr="007B3509" w:rsidRDefault="002F7ACB" w:rsidP="002F7ACB">
      <w:pPr>
        <w:spacing w:after="0" w:line="276" w:lineRule="auto"/>
        <w:jc w:val="both"/>
        <w:rPr>
          <w:rFonts w:ascii="Times New Roman" w:eastAsia="Times New Roman" w:hAnsi="Times New Roman" w:cs="Times New Roman"/>
          <w:b/>
          <w:bCs/>
          <w:color w:val="000000"/>
          <w:kern w:val="24"/>
          <w:sz w:val="24"/>
          <w:szCs w:val="24"/>
          <w:rtl/>
          <w:lang w:eastAsia="ar-SA"/>
        </w:rPr>
      </w:pPr>
      <w:r w:rsidRPr="007B3509">
        <w:rPr>
          <w:rFonts w:ascii="Times New Roman" w:eastAsia="Times New Roman" w:hAnsi="Times New Roman" w:cs="Times New Roman"/>
          <w:b/>
          <w:bCs/>
          <w:color w:val="000000"/>
          <w:kern w:val="24"/>
          <w:sz w:val="24"/>
          <w:szCs w:val="24"/>
          <w:lang w:eastAsia="ar-SA"/>
        </w:rPr>
        <w:t>Funding</w:t>
      </w:r>
    </w:p>
    <w:p w:rsidR="002F7ACB" w:rsidRPr="007B3509" w:rsidRDefault="002F7ACB" w:rsidP="002F7ACB">
      <w:pPr>
        <w:spacing w:after="0" w:line="276" w:lineRule="auto"/>
        <w:jc w:val="both"/>
        <w:rPr>
          <w:rFonts w:ascii="Times New Roman" w:eastAsia="Times New Roman" w:hAnsi="Times New Roman" w:cs="Times New Roman"/>
          <w:color w:val="000000"/>
          <w:kern w:val="24"/>
          <w:sz w:val="24"/>
          <w:szCs w:val="24"/>
          <w:lang w:eastAsia="ar-SA"/>
        </w:rPr>
      </w:pPr>
      <w:r w:rsidRPr="007B3509">
        <w:rPr>
          <w:rFonts w:ascii="Times New Roman" w:eastAsia="Times New Roman" w:hAnsi="Times New Roman" w:cs="Times New Roman"/>
          <w:b/>
          <w:bCs/>
          <w:color w:val="000000"/>
          <w:kern w:val="24"/>
          <w:sz w:val="24"/>
          <w:szCs w:val="24"/>
          <w:lang w:eastAsia="ar-SA"/>
        </w:rPr>
        <w:t xml:space="preserve"> </w:t>
      </w:r>
      <w:r w:rsidRPr="007B3509">
        <w:rPr>
          <w:rFonts w:ascii="Times New Roman" w:eastAsia="Times New Roman" w:hAnsi="Times New Roman" w:cs="Times New Roman"/>
          <w:color w:val="000000"/>
          <w:kern w:val="24"/>
          <w:sz w:val="24"/>
          <w:szCs w:val="24"/>
          <w:lang w:eastAsia="ar-SA"/>
        </w:rPr>
        <w:t>None.</w:t>
      </w:r>
    </w:p>
    <w:p w:rsidR="002F7ACB" w:rsidRPr="007B3509" w:rsidRDefault="002F7ACB" w:rsidP="002F7ACB">
      <w:pPr>
        <w:spacing w:after="0" w:line="276" w:lineRule="auto"/>
        <w:jc w:val="both"/>
        <w:rPr>
          <w:rFonts w:ascii="Times New Roman" w:eastAsia="Times New Roman" w:hAnsi="Times New Roman" w:cs="Times New Roman"/>
          <w:b/>
          <w:bCs/>
          <w:color w:val="000000"/>
          <w:kern w:val="24"/>
          <w:sz w:val="24"/>
          <w:szCs w:val="24"/>
          <w:rtl/>
          <w:lang w:eastAsia="ar-SA"/>
        </w:rPr>
      </w:pPr>
      <w:r w:rsidRPr="007B3509">
        <w:rPr>
          <w:rFonts w:ascii="Times New Roman" w:eastAsia="Times New Roman" w:hAnsi="Times New Roman" w:cs="Times New Roman"/>
          <w:b/>
          <w:bCs/>
          <w:color w:val="000000"/>
          <w:kern w:val="24"/>
          <w:sz w:val="24"/>
          <w:szCs w:val="24"/>
          <w:lang w:eastAsia="ar-SA"/>
        </w:rPr>
        <w:lastRenderedPageBreak/>
        <w:t>Conflict of interest statement</w:t>
      </w:r>
    </w:p>
    <w:p w:rsidR="002F7ACB" w:rsidRDefault="002F7ACB" w:rsidP="002F7ACB">
      <w:pPr>
        <w:spacing w:after="0" w:line="276" w:lineRule="auto"/>
        <w:jc w:val="both"/>
        <w:rPr>
          <w:rFonts w:ascii="Times New Roman" w:eastAsia="Times New Roman" w:hAnsi="Times New Roman" w:cs="Times New Roman"/>
          <w:color w:val="000000"/>
          <w:kern w:val="24"/>
          <w:sz w:val="24"/>
          <w:szCs w:val="24"/>
          <w:lang w:eastAsia="ar-SA"/>
        </w:rPr>
      </w:pPr>
      <w:r w:rsidRPr="007B3509">
        <w:rPr>
          <w:rFonts w:ascii="Times New Roman" w:eastAsia="Times New Roman" w:hAnsi="Times New Roman" w:cs="Times New Roman"/>
          <w:color w:val="000000"/>
          <w:kern w:val="24"/>
          <w:sz w:val="24"/>
          <w:szCs w:val="24"/>
          <w:lang w:eastAsia="ar-SA"/>
        </w:rPr>
        <w:t>No co</w:t>
      </w:r>
      <w:r>
        <w:rPr>
          <w:rFonts w:ascii="Times New Roman" w:eastAsia="Times New Roman" w:hAnsi="Times New Roman" w:cs="Times New Roman"/>
          <w:color w:val="000000"/>
          <w:kern w:val="24"/>
          <w:sz w:val="24"/>
          <w:szCs w:val="24"/>
          <w:lang w:eastAsia="ar-SA"/>
        </w:rPr>
        <w:t>nflict of interest is declared.</w:t>
      </w:r>
    </w:p>
    <w:p w:rsidR="002F7ACB" w:rsidRPr="007B3509" w:rsidRDefault="002F7ACB" w:rsidP="002F7ACB">
      <w:pPr>
        <w:spacing w:after="0" w:line="276" w:lineRule="auto"/>
        <w:jc w:val="both"/>
        <w:rPr>
          <w:rFonts w:ascii="Times New Roman" w:eastAsia="Times New Roman" w:hAnsi="Times New Roman" w:cs="Times New Roman"/>
          <w:b/>
          <w:bCs/>
          <w:color w:val="000000"/>
          <w:kern w:val="24"/>
          <w:sz w:val="24"/>
          <w:szCs w:val="24"/>
          <w:lang w:eastAsia="ar-SA"/>
        </w:rPr>
      </w:pPr>
      <w:r w:rsidRPr="007B3509">
        <w:rPr>
          <w:rFonts w:ascii="Times New Roman" w:eastAsia="Times New Roman" w:hAnsi="Times New Roman" w:cs="Times New Roman"/>
          <w:b/>
          <w:bCs/>
          <w:color w:val="000000"/>
          <w:kern w:val="24"/>
          <w:sz w:val="24"/>
          <w:szCs w:val="24"/>
          <w:lang w:eastAsia="ar-SA"/>
        </w:rPr>
        <w:t>References</w:t>
      </w:r>
    </w:p>
    <w:p w:rsidR="002F7ACB" w:rsidRDefault="002F7ACB" w:rsidP="002F7ACB">
      <w:pPr>
        <w:spacing w:after="0" w:line="276" w:lineRule="auto"/>
        <w:jc w:val="both"/>
        <w:rPr>
          <w:rFonts w:ascii="Times New Roman" w:eastAsia="Times New Roman" w:hAnsi="Times New Roman" w:cs="Times New Roman"/>
          <w:color w:val="000000"/>
          <w:kern w:val="24"/>
          <w:sz w:val="24"/>
          <w:szCs w:val="24"/>
          <w:lang w:eastAsia="ar-SA"/>
        </w:rPr>
      </w:pP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b/>
          <w:bCs/>
          <w:color w:val="000000"/>
          <w:kern w:val="24"/>
          <w:sz w:val="24"/>
          <w:szCs w:val="24"/>
          <w:lang w:eastAsia="ar-SA" w:bidi="ar-IQ"/>
        </w:rPr>
        <w:fldChar w:fldCharType="begin" w:fldLock="1"/>
      </w:r>
      <w:r w:rsidRPr="007B3509">
        <w:rPr>
          <w:rFonts w:ascii="Times New Roman" w:eastAsia="Times New Roman" w:hAnsi="Times New Roman" w:cs="Times New Roman"/>
          <w:b/>
          <w:bCs/>
          <w:color w:val="000000"/>
          <w:kern w:val="24"/>
          <w:sz w:val="24"/>
          <w:szCs w:val="24"/>
          <w:lang w:eastAsia="ar-SA" w:bidi="ar-IQ"/>
        </w:rPr>
        <w:instrText xml:space="preserve">ADDIN Mendeley Bibliography CSL_BIBLIOGRAPHY </w:instrText>
      </w:r>
      <w:r w:rsidRPr="007B3509">
        <w:rPr>
          <w:rFonts w:ascii="Times New Roman" w:eastAsia="Times New Roman" w:hAnsi="Times New Roman" w:cs="Times New Roman"/>
          <w:b/>
          <w:bCs/>
          <w:color w:val="000000"/>
          <w:kern w:val="24"/>
          <w:sz w:val="24"/>
          <w:szCs w:val="24"/>
          <w:lang w:eastAsia="ar-SA" w:bidi="ar-IQ"/>
        </w:rPr>
        <w:fldChar w:fldCharType="separate"/>
      </w:r>
      <w:r w:rsidRPr="007B3509">
        <w:rPr>
          <w:rFonts w:ascii="Times New Roman" w:eastAsia="Times New Roman" w:hAnsi="Times New Roman" w:cs="Times New Roman"/>
          <w:noProof/>
          <w:sz w:val="24"/>
          <w:szCs w:val="24"/>
          <w:lang w:eastAsia="ar-SA"/>
        </w:rPr>
        <w:t>1.</w:t>
      </w:r>
      <w:r w:rsidRPr="007B3509">
        <w:rPr>
          <w:rFonts w:ascii="Times New Roman" w:eastAsia="Times New Roman" w:hAnsi="Times New Roman" w:cs="Times New Roman"/>
          <w:noProof/>
          <w:sz w:val="24"/>
          <w:szCs w:val="24"/>
          <w:lang w:eastAsia="ar-SA"/>
        </w:rPr>
        <w:tab/>
        <w:t xml:space="preserve">Li Y, Liu W, Chen Z, Jiang L, Ye P. A novel approach for occupational health risk assessment and its application to the welding project. J Clean Prod. 2022;378:134590.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t>2.</w:t>
      </w:r>
      <w:r w:rsidRPr="007B3509">
        <w:rPr>
          <w:rFonts w:ascii="Times New Roman" w:eastAsia="Times New Roman" w:hAnsi="Times New Roman" w:cs="Times New Roman"/>
          <w:noProof/>
          <w:sz w:val="24"/>
          <w:szCs w:val="24"/>
          <w:lang w:eastAsia="ar-SA"/>
        </w:rPr>
        <w:tab/>
        <w:t xml:space="preserve">Bassey MO, Offiong U, Ikpe AE. Finite element simulation for thermo-mechanical transient behavior of mild steel plate agglutinated by gas tungsten arc welding (GTAW) technique. J Mater Eng Struct Comput. 2023;2(3):71–91.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t>3.</w:t>
      </w:r>
      <w:r w:rsidRPr="007B3509">
        <w:rPr>
          <w:rFonts w:ascii="Times New Roman" w:eastAsia="Times New Roman" w:hAnsi="Times New Roman" w:cs="Times New Roman"/>
          <w:noProof/>
          <w:sz w:val="24"/>
          <w:szCs w:val="24"/>
          <w:lang w:eastAsia="ar-SA"/>
        </w:rPr>
        <w:tab/>
        <w:t xml:space="preserve">Ogbonna OS, Akinlabi SA, Madushele N, Mashinini PM, Abioye AA. Application of MIG and TIG welding in automobile industry. In: Journal of Physics: Conference Series. IOP Publishing; 2019. p. 42065.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t>4.</w:t>
      </w:r>
      <w:r w:rsidRPr="007B3509">
        <w:rPr>
          <w:rFonts w:ascii="Times New Roman" w:eastAsia="Times New Roman" w:hAnsi="Times New Roman" w:cs="Times New Roman"/>
          <w:noProof/>
          <w:sz w:val="24"/>
          <w:szCs w:val="24"/>
          <w:lang w:eastAsia="ar-SA"/>
        </w:rPr>
        <w:tab/>
        <w:t xml:space="preserve">Bakri SFZ, Hariri A, Ismail M. Occupational health risk assessment of inhalation exposure to welding fumes. Int J. 2020;8(1.2).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t>5.</w:t>
      </w:r>
      <w:r w:rsidRPr="007B3509">
        <w:rPr>
          <w:rFonts w:ascii="Times New Roman" w:eastAsia="Times New Roman" w:hAnsi="Times New Roman" w:cs="Times New Roman"/>
          <w:noProof/>
          <w:sz w:val="24"/>
          <w:szCs w:val="24"/>
          <w:lang w:eastAsia="ar-SA"/>
        </w:rPr>
        <w:tab/>
        <w:t xml:space="preserve">Niebuhr E, Stern RM, Thomsen E, Wulf HC. Genotoxicity of nickel welding fumes assayed with sister chromatid exchange in human-blood cells in culture. In: Annals of clinical and laboratory science. Inst clinical science inc 1833 delancey place, philadelphia, pa 19103; 1981. p. 85–6.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t>6.</w:t>
      </w:r>
      <w:r w:rsidRPr="007B3509">
        <w:rPr>
          <w:rFonts w:ascii="Times New Roman" w:eastAsia="Times New Roman" w:hAnsi="Times New Roman" w:cs="Times New Roman"/>
          <w:noProof/>
          <w:sz w:val="24"/>
          <w:szCs w:val="24"/>
          <w:lang w:eastAsia="ar-SA"/>
        </w:rPr>
        <w:tab/>
        <w:t xml:space="preserve">Antonini JM. Health effects of welding. Crit Rev Toxicol. 2003;33(1):61–103.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t>7.</w:t>
      </w:r>
      <w:r w:rsidRPr="007B3509">
        <w:rPr>
          <w:rFonts w:ascii="Times New Roman" w:eastAsia="Times New Roman" w:hAnsi="Times New Roman" w:cs="Times New Roman"/>
          <w:noProof/>
          <w:sz w:val="24"/>
          <w:szCs w:val="24"/>
          <w:lang w:eastAsia="ar-SA"/>
        </w:rPr>
        <w:tab/>
        <w:t xml:space="preserve">Smargiassi A, Baldwin M, Savard S, Kennedy G, Mergler D, Zayed J. Assessment of exposure to manganese in welding operations during the assembly of heavy excavation machinery accessories. Appl Occup Environ Hyg. 2000;15(10):746–50.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t>8.</w:t>
      </w:r>
      <w:r w:rsidRPr="007B3509">
        <w:rPr>
          <w:rFonts w:ascii="Times New Roman" w:eastAsia="Times New Roman" w:hAnsi="Times New Roman" w:cs="Times New Roman"/>
          <w:noProof/>
          <w:sz w:val="24"/>
          <w:szCs w:val="24"/>
          <w:lang w:eastAsia="ar-SA"/>
        </w:rPr>
        <w:tab/>
        <w:t xml:space="preserve">Cloe WW. Selected Occupational Fatalities Related to Welding and Cutting as Found in Reports of OSHA Facility/catastrophe Investigations. US Department of Labor, Occupational Safety and Health Administration; 1988.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t>9.</w:t>
      </w:r>
      <w:r w:rsidRPr="007B3509">
        <w:rPr>
          <w:rFonts w:ascii="Times New Roman" w:eastAsia="Times New Roman" w:hAnsi="Times New Roman" w:cs="Times New Roman"/>
          <w:noProof/>
          <w:sz w:val="24"/>
          <w:szCs w:val="24"/>
          <w:lang w:eastAsia="ar-SA"/>
        </w:rPr>
        <w:tab/>
        <w:t xml:space="preserve">Spear JE. Welding Safety: Assessing and Controlling Exposure to Hexavalent Chromium. Prof Saf. 2010;55(09):22–31.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t>10.</w:t>
      </w:r>
      <w:r w:rsidRPr="007B3509">
        <w:rPr>
          <w:rFonts w:ascii="Times New Roman" w:eastAsia="Times New Roman" w:hAnsi="Times New Roman" w:cs="Times New Roman"/>
          <w:noProof/>
          <w:sz w:val="24"/>
          <w:szCs w:val="24"/>
          <w:lang w:eastAsia="ar-SA"/>
        </w:rPr>
        <w:tab/>
        <w:t xml:space="preserve">Stephenson D, Seshadri G, Veranth JM. Workplace exposure to submicron particle mass and number concentrations from manual arc welding of carbon steel. AIHA J. 2003;64(4):516–21.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t>11.</w:t>
      </w:r>
      <w:r w:rsidRPr="007B3509">
        <w:rPr>
          <w:rFonts w:ascii="Times New Roman" w:eastAsia="Times New Roman" w:hAnsi="Times New Roman" w:cs="Times New Roman"/>
          <w:noProof/>
          <w:sz w:val="24"/>
          <w:szCs w:val="24"/>
          <w:lang w:eastAsia="ar-SA"/>
        </w:rPr>
        <w:tab/>
        <w:t xml:space="preserve">Atukunda I, Lusobya RC, Ali SH, Mukisa J, Otiti-Sengeri J, Ateenyi-Agaba C. Prevalence, pattern and factors associated with ocular disorders in small-scale welders in Katwe, Kampala. BMC Ophthalmol. 2019;19:1–8.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t>12.</w:t>
      </w:r>
      <w:r w:rsidRPr="007B3509">
        <w:rPr>
          <w:rFonts w:ascii="Times New Roman" w:eastAsia="Times New Roman" w:hAnsi="Times New Roman" w:cs="Times New Roman"/>
          <w:noProof/>
          <w:sz w:val="24"/>
          <w:szCs w:val="24"/>
          <w:lang w:eastAsia="ar-SA"/>
        </w:rPr>
        <w:tab/>
        <w:t xml:space="preserve">Oluwole I, Nwanna K, Afolabi KK, Ademola SA, Aremu AB, Mujeeb S. Determinants of compliance with the occupational health and safety practices among metal welders in Jinja municipality-Jinja district Uganda. OIMICS International; 2018.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t>13.</w:t>
      </w:r>
      <w:r w:rsidRPr="007B3509">
        <w:rPr>
          <w:rFonts w:ascii="Times New Roman" w:eastAsia="Times New Roman" w:hAnsi="Times New Roman" w:cs="Times New Roman"/>
          <w:noProof/>
          <w:sz w:val="24"/>
          <w:szCs w:val="24"/>
          <w:lang w:eastAsia="ar-SA"/>
        </w:rPr>
        <w:tab/>
        <w:t xml:space="preserve">Alexander V, Sindhu KNC, Zechariah P, Resu AV, Nair SR, Kattula D, et al. Occupational safety measures and morbidity among welders in Vellore, Southern India. Int J Occup Environ Health. 2016;22(4):300–6.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t>14.</w:t>
      </w:r>
      <w:r w:rsidRPr="007B3509">
        <w:rPr>
          <w:rFonts w:ascii="Times New Roman" w:eastAsia="Times New Roman" w:hAnsi="Times New Roman" w:cs="Times New Roman"/>
          <w:noProof/>
          <w:sz w:val="24"/>
          <w:szCs w:val="24"/>
          <w:lang w:eastAsia="ar-SA"/>
        </w:rPr>
        <w:tab/>
        <w:t xml:space="preserve">Riccelli MG, Goldoni M, Poli D, Mozzoni P, Cavallo D, Corradi M. Welding fumes, a risk factor for lung diseases. Int J Environ Res Public Health. 2020;17(7):2552.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t>15.</w:t>
      </w:r>
      <w:r w:rsidRPr="007B3509">
        <w:rPr>
          <w:rFonts w:ascii="Times New Roman" w:eastAsia="Times New Roman" w:hAnsi="Times New Roman" w:cs="Times New Roman"/>
          <w:noProof/>
          <w:sz w:val="24"/>
          <w:szCs w:val="24"/>
          <w:lang w:eastAsia="ar-SA"/>
        </w:rPr>
        <w:tab/>
        <w:t xml:space="preserve">Tagurum YO, Gwomson MD, Yakubu PM, Igbita JA, Chingle MP, Chirdan OO. Awareness of occupational hazards and utilization of PPE amongst welders in Jos metropolis, Nigeria. Int J Res Med Sci. 2018;6(7):2227–33.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t>16.</w:t>
      </w:r>
      <w:r w:rsidRPr="007B3509">
        <w:rPr>
          <w:rFonts w:ascii="Times New Roman" w:eastAsia="Times New Roman" w:hAnsi="Times New Roman" w:cs="Times New Roman"/>
          <w:noProof/>
          <w:sz w:val="24"/>
          <w:szCs w:val="24"/>
          <w:lang w:eastAsia="ar-SA"/>
        </w:rPr>
        <w:tab/>
        <w:t xml:space="preserve">Wanjari MB, Wankhede P. Occupational hazards associated with welding work that influence health status of welders. Int J Curr Res Rev. 2020;12(23):51–5.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lastRenderedPageBreak/>
        <w:t>17.</w:t>
      </w:r>
      <w:r w:rsidRPr="007B3509">
        <w:rPr>
          <w:rFonts w:ascii="Times New Roman" w:eastAsia="Times New Roman" w:hAnsi="Times New Roman" w:cs="Times New Roman"/>
          <w:noProof/>
          <w:sz w:val="24"/>
          <w:szCs w:val="24"/>
          <w:lang w:eastAsia="ar-SA"/>
        </w:rPr>
        <w:tab/>
        <w:t xml:space="preserve">Jbara AA, Abed ND, Mohammed SAJ. Evaluation of Health Risks in the Blood Serum of People Working in the Welding Industry as a Result of Exposure to Heavy Metals in Diyala Governorate/Iraq. Procedia Eng Life Sci. 2024;5:730–7.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t>18.</w:t>
      </w:r>
      <w:r w:rsidRPr="007B3509">
        <w:rPr>
          <w:rFonts w:ascii="Times New Roman" w:eastAsia="Times New Roman" w:hAnsi="Times New Roman" w:cs="Times New Roman"/>
          <w:noProof/>
          <w:sz w:val="24"/>
          <w:szCs w:val="24"/>
          <w:lang w:eastAsia="ar-SA"/>
        </w:rPr>
        <w:tab/>
        <w:t xml:space="preserve">Atiya LR, Abdulhay HS. The accumulation of some heavy metals in the welders blood. Env Heal. 2022;206:517–29.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t>19.</w:t>
      </w:r>
      <w:r w:rsidRPr="007B3509">
        <w:rPr>
          <w:rFonts w:ascii="Times New Roman" w:eastAsia="Times New Roman" w:hAnsi="Times New Roman" w:cs="Times New Roman"/>
          <w:noProof/>
          <w:sz w:val="24"/>
          <w:szCs w:val="24"/>
          <w:lang w:eastAsia="ar-SA"/>
        </w:rPr>
        <w:tab/>
        <w:t xml:space="preserve">Obayes KH. Estimation of Soil Contamination with Heavy Metals in the Streets of Al-Diwaniyah City in Al-Qadisiyah Governorate, Iraq. Nat Environ Pollut Technol. 2022;21(5):2241–8.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t>20.</w:t>
      </w:r>
      <w:r w:rsidRPr="007B3509">
        <w:rPr>
          <w:rFonts w:ascii="Times New Roman" w:eastAsia="Times New Roman" w:hAnsi="Times New Roman" w:cs="Times New Roman"/>
          <w:noProof/>
          <w:sz w:val="24"/>
          <w:szCs w:val="24"/>
          <w:lang w:eastAsia="ar-SA"/>
        </w:rPr>
        <w:tab/>
        <w:t xml:space="preserve">Ghauri S, Ayub N. A Pathway to Identify Employability Skills of Business Graduates Based on Subject Specialization. KASBIT Bus J. 2021;14(3).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t>21.</w:t>
      </w:r>
      <w:r w:rsidRPr="007B3509">
        <w:rPr>
          <w:rFonts w:ascii="Times New Roman" w:eastAsia="Times New Roman" w:hAnsi="Times New Roman" w:cs="Times New Roman"/>
          <w:noProof/>
          <w:sz w:val="24"/>
          <w:szCs w:val="24"/>
          <w:lang w:eastAsia="ar-SA"/>
        </w:rPr>
        <w:tab/>
        <w:t xml:space="preserve">Abalkhail A, Kabir R, Elmosaad YM, Alwashmi AS, Alhumaydhi FA, Alslamah T, et al. Needlestick and sharp injuries among hospital healthcare workers: an infection control challenge in Saudi Arabia. Int J Environ Res Public Heal. 2022;19(10):6342.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t>22.</w:t>
      </w:r>
      <w:r w:rsidRPr="007B3509">
        <w:rPr>
          <w:rFonts w:ascii="Times New Roman" w:eastAsia="Times New Roman" w:hAnsi="Times New Roman" w:cs="Times New Roman"/>
          <w:noProof/>
          <w:sz w:val="24"/>
          <w:szCs w:val="24"/>
          <w:lang w:eastAsia="ar-SA"/>
        </w:rPr>
        <w:tab/>
        <w:t xml:space="preserve">Magoha L, Nyanza EC, Asori M, Thomas DSK. Informal welders’ occupational safety and environmental health risks in northwestern Tanzania. PLOS Glob Public Heal. 2024;4(2):1–14.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t>23.</w:t>
      </w:r>
      <w:r w:rsidRPr="007B3509">
        <w:rPr>
          <w:rFonts w:ascii="Times New Roman" w:eastAsia="Times New Roman" w:hAnsi="Times New Roman" w:cs="Times New Roman"/>
          <w:noProof/>
          <w:sz w:val="24"/>
          <w:szCs w:val="24"/>
          <w:lang w:eastAsia="ar-SA"/>
        </w:rPr>
        <w:tab/>
        <w:t xml:space="preserve">Shaker Abdul Ridha G. Risk Assessment of Physio-Mechanical Hazards and Utilization of Personal Protective Equipment Among Welders in Kut City, Iraq. Wasit J Eng Sci. 2024;12(3):25–32.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t>24.</w:t>
      </w:r>
      <w:r w:rsidRPr="007B3509">
        <w:rPr>
          <w:rFonts w:ascii="Times New Roman" w:eastAsia="Times New Roman" w:hAnsi="Times New Roman" w:cs="Times New Roman"/>
          <w:noProof/>
          <w:sz w:val="24"/>
          <w:szCs w:val="24"/>
          <w:lang w:eastAsia="ar-SA"/>
        </w:rPr>
        <w:tab/>
        <w:t xml:space="preserve">Anuradha Chauhan AC, Tanu Anand TA, Jugal Kishore JK, Danielsen TE, Ingle GK. Occupational hazard exposure and general health profile of welders in rural Delhi. 2014;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t>25.</w:t>
      </w:r>
      <w:r w:rsidRPr="007B3509">
        <w:rPr>
          <w:rFonts w:ascii="Times New Roman" w:eastAsia="Times New Roman" w:hAnsi="Times New Roman" w:cs="Times New Roman"/>
          <w:noProof/>
          <w:sz w:val="24"/>
          <w:szCs w:val="24"/>
          <w:lang w:eastAsia="ar-SA"/>
        </w:rPr>
        <w:tab/>
        <w:t xml:space="preserve">Keerthik AJ, Shabadi N, Mounika Sree M. Prevalence of noise-induced health hazards and occupational safety practices among welders in Mysuru city: a cross-sectional study. Int J Community Med Public Heal. 2024;11(3):1204.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t>26.</w:t>
      </w:r>
      <w:r w:rsidRPr="007B3509">
        <w:rPr>
          <w:rFonts w:ascii="Times New Roman" w:eastAsia="Times New Roman" w:hAnsi="Times New Roman" w:cs="Times New Roman"/>
          <w:noProof/>
          <w:sz w:val="24"/>
          <w:szCs w:val="24"/>
          <w:lang w:eastAsia="ar-SA"/>
        </w:rPr>
        <w:tab/>
        <w:t xml:space="preserve">Roach LL. The Relationship of Welding Fume Exposure, Smoking, and Pulmonary Function in Welders. Work Heal Saf. 2018;66(1):34–40.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t>27.</w:t>
      </w:r>
      <w:r w:rsidRPr="007B3509">
        <w:rPr>
          <w:rFonts w:ascii="Times New Roman" w:eastAsia="Times New Roman" w:hAnsi="Times New Roman" w:cs="Times New Roman"/>
          <w:noProof/>
          <w:sz w:val="24"/>
          <w:szCs w:val="24"/>
          <w:lang w:eastAsia="ar-SA"/>
        </w:rPr>
        <w:tab/>
        <w:t xml:space="preserve">Hilmi RZ, Hurriyati R, Lisnawati L. Pengaruh lifestyle terhadap keputusan pembelian produk clothing line (Survei pada Konsumen Clothing Line Famo di Kota Bandung). J Bus Manag Educ. 2018;3(2):91–102.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t>28.</w:t>
      </w:r>
      <w:r w:rsidRPr="007B3509">
        <w:rPr>
          <w:rFonts w:ascii="Times New Roman" w:eastAsia="Times New Roman" w:hAnsi="Times New Roman" w:cs="Times New Roman"/>
          <w:noProof/>
          <w:sz w:val="24"/>
          <w:szCs w:val="24"/>
          <w:lang w:eastAsia="ar-SA"/>
        </w:rPr>
        <w:tab/>
        <w:t xml:space="preserve">Chauhan A, Anand T, Kishore J, Danielsen TE, Ingle GK. Occupational hazard exposure and general health profile of welders in rural Delhi. Indian J Occup Environ Med. 2014;18(1):21–6.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t>29.</w:t>
      </w:r>
      <w:r w:rsidRPr="007B3509">
        <w:rPr>
          <w:rFonts w:ascii="Times New Roman" w:eastAsia="Times New Roman" w:hAnsi="Times New Roman" w:cs="Times New Roman"/>
          <w:noProof/>
          <w:sz w:val="24"/>
          <w:szCs w:val="24"/>
          <w:lang w:eastAsia="ar-SA"/>
        </w:rPr>
        <w:tab/>
        <w:t xml:space="preserve">Mutangala N, Ndiaye M, Kaseba AN, Mukeng C, Cilundika PM, Mukomena ES. Occupational Hearing Hazards among Informal Sector Welders in Lubumbashi, Democratic Republic of Congo. Health (Irvine Calif). 2021;13(09):995–1009.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t>30.</w:t>
      </w:r>
      <w:r w:rsidRPr="007B3509">
        <w:rPr>
          <w:rFonts w:ascii="Times New Roman" w:eastAsia="Times New Roman" w:hAnsi="Times New Roman" w:cs="Times New Roman"/>
          <w:noProof/>
          <w:sz w:val="24"/>
          <w:szCs w:val="24"/>
          <w:lang w:eastAsia="ar-SA"/>
        </w:rPr>
        <w:tab/>
        <w:t xml:space="preserve">Chau N, Gauchard GC, Siegfried C, Benamghar L, Dangelzer JL, Français M, et al. Relationships of job, age, and life conditions with the causes and severity of occupational injuries in construction workers. Int Arch Occup Environ Health. 2004;77(1):60–6.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t>31.</w:t>
      </w:r>
      <w:r w:rsidRPr="007B3509">
        <w:rPr>
          <w:rFonts w:ascii="Times New Roman" w:eastAsia="Times New Roman" w:hAnsi="Times New Roman" w:cs="Times New Roman"/>
          <w:noProof/>
          <w:sz w:val="24"/>
          <w:szCs w:val="24"/>
          <w:lang w:eastAsia="ar-SA"/>
        </w:rPr>
        <w:tab/>
        <w:t xml:space="preserve">Bosu WK. Determinants of Mean Blood Pressure and Hypertension among Workers in West Africa. Int J Hypertens. 2016;2016.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t>32.</w:t>
      </w:r>
      <w:r w:rsidRPr="007B3509">
        <w:rPr>
          <w:rFonts w:ascii="Times New Roman" w:eastAsia="Times New Roman" w:hAnsi="Times New Roman" w:cs="Times New Roman"/>
          <w:noProof/>
          <w:sz w:val="24"/>
          <w:szCs w:val="24"/>
          <w:lang w:eastAsia="ar-SA"/>
        </w:rPr>
        <w:tab/>
        <w:t xml:space="preserve">Khan M, Muhmood K, Noureen S, Mahmood HZ, Amir-ud-Din R. Epidemiology of respiratory diseases and associated factors among female textile workers in Pakistan. Int J Occup Saf Ergon. 2022;28(1):184–98.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t>33.</w:t>
      </w:r>
      <w:r w:rsidRPr="007B3509">
        <w:rPr>
          <w:rFonts w:ascii="Times New Roman" w:eastAsia="Times New Roman" w:hAnsi="Times New Roman" w:cs="Times New Roman"/>
          <w:noProof/>
          <w:sz w:val="24"/>
          <w:szCs w:val="24"/>
          <w:lang w:eastAsia="ar-SA"/>
        </w:rPr>
        <w:tab/>
        <w:t xml:space="preserve">Engström G, Hedblad B, Rosvall M, Janzon L, Lindgärde F. Occupation, marital status, and low-grade inflammation: Mutual confounding or independent cardiovascular risk factors? Arterioscler Thromb Vasc Biol. 2006;26(3):643–8.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lastRenderedPageBreak/>
        <w:t>34.</w:t>
      </w:r>
      <w:r w:rsidRPr="007B3509">
        <w:rPr>
          <w:rFonts w:ascii="Times New Roman" w:eastAsia="Times New Roman" w:hAnsi="Times New Roman" w:cs="Times New Roman"/>
          <w:noProof/>
          <w:sz w:val="24"/>
          <w:szCs w:val="24"/>
          <w:lang w:eastAsia="ar-SA"/>
        </w:rPr>
        <w:tab/>
        <w:t xml:space="preserve">Ganesh Kumar S, Dharanipriya A. Prevalence and pattern of occupational injuries at workplace among welders in coastal south India. Indian J Occup Environ Med. 2014;18(3):135–9.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t>35.</w:t>
      </w:r>
      <w:r w:rsidRPr="007B3509">
        <w:rPr>
          <w:rFonts w:ascii="Times New Roman" w:eastAsia="Times New Roman" w:hAnsi="Times New Roman" w:cs="Times New Roman"/>
          <w:noProof/>
          <w:sz w:val="24"/>
          <w:szCs w:val="24"/>
          <w:lang w:eastAsia="ar-SA"/>
        </w:rPr>
        <w:tab/>
        <w:t xml:space="preserve">Susihono W, Selviani Y, Arisanthi Dewi IAK, Gede Liswahyuningsih NL. Musculosketal and Postural Stress Evaluation Basic for Ergonomic. 2020;394(Icirad 2019):270–6.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t>36.</w:t>
      </w:r>
      <w:r w:rsidRPr="007B3509">
        <w:rPr>
          <w:rFonts w:ascii="Times New Roman" w:eastAsia="Times New Roman" w:hAnsi="Times New Roman" w:cs="Times New Roman"/>
          <w:noProof/>
          <w:sz w:val="24"/>
          <w:szCs w:val="24"/>
          <w:lang w:eastAsia="ar-SA"/>
        </w:rPr>
        <w:tab/>
        <w:t xml:space="preserve">Nwogueze BC, Ofili MI, Anachuna KK, Mbah AO. Serum zinc levels and body composition variability as trajectory for hyperlipidemic and dyslipidemic effect among welders exposed to welding fumes and smoking: A biomarker for cardiovascular health. Toxicol Reports. 2024;12:607–13.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t>37.</w:t>
      </w:r>
      <w:r w:rsidRPr="007B3509">
        <w:rPr>
          <w:rFonts w:ascii="Times New Roman" w:eastAsia="Times New Roman" w:hAnsi="Times New Roman" w:cs="Times New Roman"/>
          <w:noProof/>
          <w:sz w:val="24"/>
          <w:szCs w:val="24"/>
          <w:lang w:eastAsia="ar-SA"/>
        </w:rPr>
        <w:tab/>
        <w:t xml:space="preserve">Hassan SM, Nasir U, Anwar K, Talib U. An assessment of the level of awareness and reported complaints regarding occupational health hazards and the utilization of personal protective equipments among the welders of Lahore, Pakistan. Int J Occup Environ Health. 2017;23(2):98–109.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t>38.</w:t>
      </w:r>
      <w:r w:rsidRPr="007B3509">
        <w:rPr>
          <w:rFonts w:ascii="Times New Roman" w:eastAsia="Times New Roman" w:hAnsi="Times New Roman" w:cs="Times New Roman"/>
          <w:noProof/>
          <w:sz w:val="24"/>
          <w:szCs w:val="24"/>
          <w:lang w:eastAsia="ar-SA"/>
        </w:rPr>
        <w:tab/>
        <w:t xml:space="preserve">Srhan AR, Jassem AK, Mahmoud RA. Client’s Satisfaction with the Healthcare Services Provided In Primary Healthcare Centers In the Al-Qadisiyah Governorate. Obstet Gynaecol FORUM. 2024;3(s):2461.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sz w:val="24"/>
          <w:szCs w:val="24"/>
          <w:lang w:eastAsia="ar-SA"/>
        </w:rPr>
      </w:pPr>
      <w:r w:rsidRPr="007B3509">
        <w:rPr>
          <w:rFonts w:ascii="Times New Roman" w:eastAsia="Times New Roman" w:hAnsi="Times New Roman" w:cs="Times New Roman"/>
          <w:noProof/>
          <w:sz w:val="24"/>
          <w:szCs w:val="24"/>
          <w:lang w:eastAsia="ar-SA"/>
        </w:rPr>
        <w:t>39.</w:t>
      </w:r>
      <w:r w:rsidRPr="007B3509">
        <w:rPr>
          <w:rFonts w:ascii="Times New Roman" w:eastAsia="Times New Roman" w:hAnsi="Times New Roman" w:cs="Times New Roman"/>
          <w:noProof/>
          <w:sz w:val="24"/>
          <w:szCs w:val="24"/>
          <w:lang w:eastAsia="ar-SA"/>
        </w:rPr>
        <w:tab/>
        <w:t xml:space="preserve">Zahlimar, Zuriati Z, Chiew L. Relationship quality of health services with satisfaction of patients in H. Hanafie Muara Bungo Hospital in 2019. Enferm Clin. 2020;30:168–70. </w:t>
      </w:r>
    </w:p>
    <w:p w:rsidR="002F7ACB" w:rsidRPr="007B3509" w:rsidRDefault="002F7ACB" w:rsidP="002F7ACB">
      <w:pPr>
        <w:widowControl w:val="0"/>
        <w:autoSpaceDE w:val="0"/>
        <w:autoSpaceDN w:val="0"/>
        <w:adjustRightInd w:val="0"/>
        <w:spacing w:after="0" w:line="240" w:lineRule="auto"/>
        <w:ind w:left="640" w:hanging="640"/>
        <w:jc w:val="both"/>
        <w:rPr>
          <w:rFonts w:ascii="Times New Roman" w:eastAsia="Times New Roman" w:hAnsi="Times New Roman" w:cs="Times New Roman"/>
          <w:noProof/>
          <w:kern w:val="24"/>
          <w:sz w:val="24"/>
          <w:szCs w:val="24"/>
          <w:lang w:eastAsia="ar-SA"/>
        </w:rPr>
      </w:pPr>
      <w:r w:rsidRPr="007B3509">
        <w:rPr>
          <w:rFonts w:ascii="Times New Roman" w:eastAsia="Times New Roman" w:hAnsi="Times New Roman" w:cs="Times New Roman"/>
          <w:noProof/>
          <w:sz w:val="24"/>
          <w:szCs w:val="24"/>
          <w:lang w:eastAsia="ar-SA"/>
        </w:rPr>
        <w:t>40.</w:t>
      </w:r>
      <w:r w:rsidRPr="007B3509">
        <w:rPr>
          <w:rFonts w:ascii="Times New Roman" w:eastAsia="Times New Roman" w:hAnsi="Times New Roman" w:cs="Times New Roman"/>
          <w:noProof/>
          <w:sz w:val="24"/>
          <w:szCs w:val="24"/>
          <w:lang w:eastAsia="ar-SA"/>
        </w:rPr>
        <w:tab/>
        <w:t xml:space="preserve">Pelletier D, Green-Demers I, Collerette P, Heberer M. Modeling the communication-satisfaction relationship in hospital patients. SAGE Open Med. 2019;7. </w:t>
      </w:r>
    </w:p>
    <w:p w:rsidR="002E185B" w:rsidRDefault="002F7ACB" w:rsidP="002F7ACB">
      <w:r w:rsidRPr="007B3509">
        <w:rPr>
          <w:rFonts w:ascii="Times New Roman" w:eastAsia="Times New Roman" w:hAnsi="Times New Roman" w:cs="Times New Roman"/>
          <w:b/>
          <w:bCs/>
          <w:color w:val="000000"/>
          <w:kern w:val="24"/>
          <w:sz w:val="24"/>
          <w:szCs w:val="24"/>
          <w:lang w:eastAsia="ar-SA" w:bidi="ar-IQ"/>
        </w:rPr>
        <w:fldChar w:fldCharType="end"/>
      </w:r>
    </w:p>
    <w:sectPr w:rsidR="002E18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316" w:rsidRDefault="002F7ACB" w:rsidP="00311740">
    <w:pPr>
      <w:pStyle w:val="Footer"/>
      <w:jc w:val="center"/>
    </w:pPr>
  </w:p>
  <w:p w:rsidR="00EE0316" w:rsidRDefault="002F7AC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058491"/>
      <w:docPartObj>
        <w:docPartGallery w:val="Page Numbers (Bottom of Page)"/>
        <w:docPartUnique/>
      </w:docPartObj>
    </w:sdtPr>
    <w:sdtEndPr>
      <w:rPr>
        <w:noProof/>
      </w:rPr>
    </w:sdtEndPr>
    <w:sdtContent>
      <w:p w:rsidR="00EE0316" w:rsidRDefault="002F7ACB">
        <w:pPr>
          <w:pStyle w:val="Footer"/>
          <w:jc w:val="center"/>
        </w:pPr>
        <w:r w:rsidRPr="007B3509">
          <w:rPr>
            <w:rFonts w:ascii="Times New Roman" w:hAnsi="Times New Roman" w:cs="Times New Roman"/>
          </w:rPr>
          <w:fldChar w:fldCharType="begin"/>
        </w:r>
        <w:r w:rsidRPr="007B3509">
          <w:rPr>
            <w:rFonts w:ascii="Times New Roman" w:hAnsi="Times New Roman" w:cs="Times New Roman"/>
          </w:rPr>
          <w:instrText xml:space="preserve"> PAGE   \* MERGEFORMAT </w:instrText>
        </w:r>
        <w:r w:rsidRPr="007B3509">
          <w:rPr>
            <w:rFonts w:ascii="Times New Roman" w:hAnsi="Times New Roman" w:cs="Times New Roman"/>
          </w:rPr>
          <w:fldChar w:fldCharType="separate"/>
        </w:r>
        <w:r>
          <w:rPr>
            <w:rFonts w:ascii="Times New Roman" w:hAnsi="Times New Roman" w:cs="Times New Roman"/>
            <w:noProof/>
          </w:rPr>
          <w:t>2</w:t>
        </w:r>
        <w:r w:rsidRPr="007B3509">
          <w:rPr>
            <w:rFonts w:ascii="Times New Roman" w:hAnsi="Times New Roman" w:cs="Times New Roman"/>
            <w:noProof/>
          </w:rPr>
          <w:fldChar w:fldCharType="end"/>
        </w:r>
      </w:p>
    </w:sdtContent>
  </w:sdt>
  <w:p w:rsidR="00EE0316" w:rsidRDefault="002F7ACB">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316" w:rsidRDefault="002F7ACB">
    <w:pPr>
      <w:pStyle w:val="Header"/>
      <w:bidi/>
      <w:rPr>
        <w:rStyle w:val="Strong"/>
      </w:rPr>
    </w:pPr>
    <w:r>
      <w:rPr>
        <w:rtl/>
      </w:rPr>
      <w:t xml:space="preserve">رأس الصفحة: </w:t>
    </w:r>
    <w:sdt>
      <w:sdtPr>
        <w:rPr>
          <w:rStyle w:val="Strong"/>
          <w:rtl/>
        </w:rPr>
        <w:alias w:val="رأس الصفحة"/>
        <w:tag w:val=""/>
        <w:id w:val="-696842620"/>
        <w:showingPlcHdr/>
        <w:dataBinding w:prefixMappings="xmlns:ns0='http://schemas.microsoft.com/office/2006/coverPageProps' " w:xpath="/ns0:CoverPageProperties[1]/ns0:Abstract[1]" w:storeItemID="{55AF091B-3C7A-41E3-B477-F2FDAA23CFDA}"/>
        <w:text/>
      </w:sdtPr>
      <w:sdtEndPr>
        <w:rPr>
          <w:rStyle w:val="DefaultParagraphFont"/>
          <w:caps w:val="0"/>
        </w:rPr>
      </w:sdtEndPr>
      <w:sdtContent>
        <w:r>
          <w:rPr>
            <w:rStyle w:val="Strong"/>
            <w:rtl/>
          </w:rPr>
          <w:t>[عنوان مختصر يصل إلى 50 حرفاً]</w:t>
        </w:r>
      </w:sdtContent>
    </w:sdt>
    <w:r>
      <w:rPr>
        <w:rStyle w:val="Strong"/>
        <w:rtl/>
      </w:rPr>
      <w:ptab w:relativeTo="margin" w:alignment="right" w:leader="none"/>
    </w:r>
    <w:r>
      <w:rPr>
        <w:rStyle w:val="Strong"/>
        <w:rtl/>
      </w:rPr>
      <w:fldChar w:fldCharType="begin"/>
    </w:r>
    <w:r>
      <w:rPr>
        <w:rStyle w:val="Strong"/>
        <w:rtl/>
      </w:rPr>
      <w:instrText xml:space="preserve"> PAGE </w:instrText>
    </w:r>
    <w:r>
      <w:rPr>
        <w:rStyle w:val="Strong"/>
        <w:rtl/>
      </w:rPr>
      <w:instrText xml:space="preserve">  \* MERGEFORMAT </w:instrText>
    </w:r>
    <w:r>
      <w:rPr>
        <w:rStyle w:val="Strong"/>
        <w:rtl/>
      </w:rPr>
      <w:fldChar w:fldCharType="separate"/>
    </w:r>
    <w:r>
      <w:rPr>
        <w:rStyle w:val="Strong"/>
        <w:noProof/>
        <w:rtl/>
      </w:rPr>
      <w:t>1</w:t>
    </w:r>
    <w:r>
      <w:rPr>
        <w:rStyle w:val="Strong"/>
        <w:noProof/>
        <w:rtl/>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316" w:rsidRDefault="002F7A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0E211F7"/>
    <w:multiLevelType w:val="hybridMultilevel"/>
    <w:tmpl w:val="D9866928"/>
    <w:lvl w:ilvl="0" w:tplc="E6EA39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65704"/>
    <w:multiLevelType w:val="hybridMultilevel"/>
    <w:tmpl w:val="EA508B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9DF06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8B751E"/>
    <w:multiLevelType w:val="multilevel"/>
    <w:tmpl w:val="2A3E1306"/>
    <w:lvl w:ilvl="0">
      <w:start w:val="3"/>
      <w:numFmt w:val="decimal"/>
      <w:pStyle w:val="chapter3A"/>
      <w:lvlText w:val="%1."/>
      <w:lvlJc w:val="left"/>
      <w:pPr>
        <w:ind w:left="360" w:hanging="360"/>
      </w:pPr>
      <w:rPr>
        <w:rFonts w:hint="default"/>
      </w:rPr>
    </w:lvl>
    <w:lvl w:ilvl="1">
      <w:start w:val="1"/>
      <w:numFmt w:val="decimal"/>
      <w:pStyle w:val="chapter3B"/>
      <w:lvlText w:val="%1.%2."/>
      <w:lvlJc w:val="left"/>
      <w:pPr>
        <w:ind w:left="432" w:hanging="432"/>
      </w:pPr>
      <w:rPr>
        <w:rFonts w:hint="default"/>
        <w:b/>
        <w:bCs/>
        <w:sz w:val="32"/>
        <w:szCs w:val="32"/>
      </w:rPr>
    </w:lvl>
    <w:lvl w:ilvl="2">
      <w:start w:val="1"/>
      <w:numFmt w:val="decimal"/>
      <w:pStyle w:val="chapter3C"/>
      <w:lvlText w:val="%1.%2.%3."/>
      <w:lvlJc w:val="left"/>
      <w:pPr>
        <w:ind w:left="1224" w:hanging="504"/>
      </w:pPr>
      <w:rPr>
        <w:rFonts w:hint="default"/>
        <w:sz w:val="32"/>
        <w:szCs w:val="3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227CA5"/>
    <w:multiLevelType w:val="hybridMultilevel"/>
    <w:tmpl w:val="4B78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E3136D"/>
    <w:multiLevelType w:val="multilevel"/>
    <w:tmpl w:val="BBFE92F4"/>
    <w:lvl w:ilvl="0">
      <w:start w:val="1"/>
      <w:numFmt w:val="decimal"/>
      <w:lvlText w:val="%1."/>
      <w:lvlJc w:val="left"/>
      <w:pPr>
        <w:ind w:left="360" w:hanging="360"/>
      </w:pPr>
      <w:rPr>
        <w:rFonts w:hint="default"/>
        <w:b/>
        <w:bCs/>
      </w:rPr>
    </w:lvl>
    <w:lvl w:ilvl="1">
      <w:start w:val="1"/>
      <w:numFmt w:val="decimal"/>
      <w:lvlText w:val="%2."/>
      <w:lvlJc w:val="left"/>
      <w:pPr>
        <w:ind w:left="360" w:hanging="360"/>
      </w:pPr>
    </w:lvl>
    <w:lvl w:ilvl="2">
      <w:start w:val="1"/>
      <w:numFmt w:val="decimal"/>
      <w:lvlText w:val="%1.%2.%3."/>
      <w:lvlJc w:val="left"/>
      <w:pPr>
        <w:ind w:left="720" w:hanging="720"/>
      </w:pPr>
      <w:rPr>
        <w:rFonts w:hint="default"/>
        <w:b/>
        <w:bCs/>
        <w:sz w:val="28"/>
        <w:szCs w:val="28"/>
      </w:rPr>
    </w:lvl>
    <w:lvl w:ilvl="3">
      <w:start w:val="1"/>
      <w:numFmt w:val="decimal"/>
      <w:lvlText w:val="%1.%2.%3.%4."/>
      <w:lvlJc w:val="left"/>
      <w:pPr>
        <w:ind w:left="720" w:hanging="720"/>
      </w:pPr>
      <w:rPr>
        <w:rFonts w:hint="default"/>
        <w:b/>
        <w:bCs/>
      </w:rPr>
    </w:lvl>
    <w:lvl w:ilvl="4">
      <w:start w:val="1"/>
      <w:numFmt w:val="decimal"/>
      <w:lvlText w:val="%1.%2.%3.%4.%5."/>
      <w:lvlJc w:val="left"/>
      <w:pPr>
        <w:ind w:left="234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5A1099"/>
    <w:multiLevelType w:val="multilevel"/>
    <w:tmpl w:val="4268E1E0"/>
    <w:lvl w:ilvl="0">
      <w:start w:val="1"/>
      <w:numFmt w:val="upperRoman"/>
      <w:lvlText w:val="المقالة %1."/>
      <w:lvlJc w:val="left"/>
      <w:pPr>
        <w:ind w:left="0" w:firstLine="0"/>
      </w:pPr>
    </w:lvl>
    <w:lvl w:ilvl="1">
      <w:start w:val="1"/>
      <w:numFmt w:val="decimalZero"/>
      <w:isLgl/>
      <w:lvlText w:val="القسم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3771003"/>
    <w:multiLevelType w:val="multilevel"/>
    <w:tmpl w:val="6C6625D8"/>
    <w:lvl w:ilvl="0">
      <w:start w:val="1"/>
      <w:numFmt w:val="decimal"/>
      <w:pStyle w:val="A"/>
      <w:lvlText w:val="%1."/>
      <w:lvlJc w:val="left"/>
      <w:pPr>
        <w:ind w:left="360" w:hanging="360"/>
      </w:pPr>
    </w:lvl>
    <w:lvl w:ilvl="1">
      <w:start w:val="1"/>
      <w:numFmt w:val="decimal"/>
      <w:pStyle w:val="B"/>
      <w:lvlText w:val="%1.%2."/>
      <w:lvlJc w:val="left"/>
      <w:pPr>
        <w:ind w:left="792" w:hanging="432"/>
      </w:pPr>
    </w:lvl>
    <w:lvl w:ilvl="2">
      <w:start w:val="1"/>
      <w:numFmt w:val="decimal"/>
      <w:pStyle w:val="C"/>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913C26"/>
    <w:multiLevelType w:val="hybridMultilevel"/>
    <w:tmpl w:val="9B4C367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5CA4415"/>
    <w:multiLevelType w:val="hybridMultilevel"/>
    <w:tmpl w:val="4DD69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F40AA6"/>
    <w:multiLevelType w:val="hybridMultilevel"/>
    <w:tmpl w:val="39585712"/>
    <w:lvl w:ilvl="0" w:tplc="C3D43B0A">
      <w:start w:val="17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702056"/>
    <w:multiLevelType w:val="multilevel"/>
    <w:tmpl w:val="04090023"/>
    <w:lvl w:ilvl="0">
      <w:start w:val="1"/>
      <w:numFmt w:val="upperRoman"/>
      <w:lvlText w:val="المقالة %1."/>
      <w:lvlJc w:val="left"/>
      <w:pPr>
        <w:ind w:left="0" w:firstLine="0"/>
      </w:pPr>
    </w:lvl>
    <w:lvl w:ilvl="1">
      <w:start w:val="1"/>
      <w:numFmt w:val="decimalZero"/>
      <w:isLgl/>
      <w:lvlText w:val="القسم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D790F14"/>
    <w:multiLevelType w:val="hybridMultilevel"/>
    <w:tmpl w:val="2AF2E87E"/>
    <w:lvl w:ilvl="0" w:tplc="96D03DA8">
      <w:start w:val="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79A1A1B"/>
    <w:multiLevelType w:val="multilevel"/>
    <w:tmpl w:val="5D6419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CE35C60"/>
    <w:multiLevelType w:val="multilevel"/>
    <w:tmpl w:val="5D6419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24"/>
  </w:num>
  <w:num w:numId="13">
    <w:abstractNumId w:val="17"/>
  </w:num>
  <w:num w:numId="14">
    <w:abstractNumId w:val="16"/>
  </w:num>
  <w:num w:numId="15">
    <w:abstractNumId w:val="22"/>
  </w:num>
  <w:num w:numId="16">
    <w:abstractNumId w:val="15"/>
  </w:num>
  <w:num w:numId="17">
    <w:abstractNumId w:val="23"/>
  </w:num>
  <w:num w:numId="18">
    <w:abstractNumId w:val="25"/>
  </w:num>
  <w:num w:numId="19">
    <w:abstractNumId w:val="26"/>
  </w:num>
  <w:num w:numId="20">
    <w:abstractNumId w:val="10"/>
  </w:num>
  <w:num w:numId="21">
    <w:abstractNumId w:val="20"/>
  </w:num>
  <w:num w:numId="22">
    <w:abstractNumId w:val="12"/>
  </w:num>
  <w:num w:numId="23">
    <w:abstractNumId w:val="18"/>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3"/>
  </w:num>
  <w:num w:numId="27">
    <w:abstractNumId w:val="19"/>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ACB"/>
    <w:rsid w:val="002F7ACB"/>
    <w:rsid w:val="008E6306"/>
    <w:rsid w:val="00CF49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E4739"/>
  <w15:chartTrackingRefBased/>
  <w15:docId w15:val="{D378ED92-4A7A-400C-B2E7-4FF7E1D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ACB"/>
  </w:style>
  <w:style w:type="paragraph" w:styleId="Heading1">
    <w:name w:val="heading 1"/>
    <w:basedOn w:val="Normal"/>
    <w:next w:val="Normal"/>
    <w:link w:val="Heading1Char1"/>
    <w:uiPriority w:val="9"/>
    <w:qFormat/>
    <w:rsid w:val="002F7A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4"/>
    <w:semiHidden/>
    <w:unhideWhenUsed/>
    <w:qFormat/>
    <w:rsid w:val="002F7ACB"/>
    <w:pPr>
      <w:keepNext/>
      <w:keepLines/>
      <w:spacing w:before="40" w:after="0"/>
      <w:outlineLvl w:val="1"/>
    </w:pPr>
    <w:rPr>
      <w:rFonts w:ascii="Tahoma" w:eastAsia="Times New Roman" w:hAnsi="Tahoma" w:cs="Tahoma"/>
      <w:b/>
      <w:bCs/>
      <w:kern w:val="24"/>
    </w:rPr>
  </w:style>
  <w:style w:type="paragraph" w:styleId="Heading3">
    <w:name w:val="heading 3"/>
    <w:basedOn w:val="Normal"/>
    <w:next w:val="Normal"/>
    <w:link w:val="Heading3Char"/>
    <w:uiPriority w:val="4"/>
    <w:semiHidden/>
    <w:unhideWhenUsed/>
    <w:qFormat/>
    <w:rsid w:val="002F7ACB"/>
    <w:pPr>
      <w:keepNext/>
      <w:keepLines/>
      <w:spacing w:before="40" w:after="0"/>
      <w:outlineLvl w:val="2"/>
    </w:pPr>
    <w:rPr>
      <w:rFonts w:ascii="Tahoma" w:eastAsia="Times New Roman" w:hAnsi="Tahoma" w:cs="Tahoma"/>
      <w:b/>
      <w:bCs/>
      <w:kern w:val="24"/>
    </w:rPr>
  </w:style>
  <w:style w:type="paragraph" w:styleId="Heading4">
    <w:name w:val="heading 4"/>
    <w:basedOn w:val="Normal"/>
    <w:next w:val="Normal"/>
    <w:link w:val="Heading4Char"/>
    <w:uiPriority w:val="4"/>
    <w:semiHidden/>
    <w:unhideWhenUsed/>
    <w:qFormat/>
    <w:rsid w:val="002F7ACB"/>
    <w:pPr>
      <w:keepNext/>
      <w:keepLines/>
      <w:spacing w:before="40" w:after="0"/>
      <w:outlineLvl w:val="3"/>
    </w:pPr>
    <w:rPr>
      <w:rFonts w:ascii="Tahoma" w:eastAsia="Times New Roman" w:hAnsi="Tahoma" w:cs="Tahoma"/>
      <w:b/>
      <w:bCs/>
      <w:i/>
      <w:iCs/>
      <w:kern w:val="24"/>
    </w:rPr>
  </w:style>
  <w:style w:type="paragraph" w:styleId="Heading5">
    <w:name w:val="heading 5"/>
    <w:basedOn w:val="Normal"/>
    <w:next w:val="Normal"/>
    <w:link w:val="Heading5Char"/>
    <w:uiPriority w:val="4"/>
    <w:semiHidden/>
    <w:unhideWhenUsed/>
    <w:qFormat/>
    <w:rsid w:val="002F7ACB"/>
    <w:pPr>
      <w:keepNext/>
      <w:keepLines/>
      <w:spacing w:before="40" w:after="0"/>
      <w:outlineLvl w:val="4"/>
    </w:pPr>
    <w:rPr>
      <w:rFonts w:ascii="Tahoma" w:eastAsia="Times New Roman" w:hAnsi="Tahoma" w:cs="Tahoma"/>
      <w:i/>
      <w:iCs/>
      <w:kern w:val="24"/>
    </w:rPr>
  </w:style>
  <w:style w:type="paragraph" w:styleId="Heading6">
    <w:name w:val="heading 6"/>
    <w:basedOn w:val="Normal"/>
    <w:next w:val="Normal"/>
    <w:link w:val="Heading6Char"/>
    <w:uiPriority w:val="9"/>
    <w:semiHidden/>
    <w:unhideWhenUsed/>
    <w:qFormat/>
    <w:rsid w:val="002F7ACB"/>
    <w:pPr>
      <w:keepNext/>
      <w:keepLines/>
      <w:spacing w:before="40" w:after="0"/>
      <w:outlineLvl w:val="5"/>
    </w:pPr>
    <w:rPr>
      <w:rFonts w:ascii="Times New Roman" w:eastAsia="Times New Roman" w:hAnsi="Times New Roman" w:cs="Times New Roman"/>
      <w:color w:val="6E6E6E"/>
      <w:kern w:val="24"/>
    </w:rPr>
  </w:style>
  <w:style w:type="paragraph" w:styleId="Heading7">
    <w:name w:val="heading 7"/>
    <w:basedOn w:val="Normal"/>
    <w:next w:val="Normal"/>
    <w:link w:val="Heading7Char"/>
    <w:uiPriority w:val="9"/>
    <w:semiHidden/>
    <w:unhideWhenUsed/>
    <w:qFormat/>
    <w:rsid w:val="002F7ACB"/>
    <w:pPr>
      <w:keepNext/>
      <w:keepLines/>
      <w:spacing w:before="40" w:after="0"/>
      <w:outlineLvl w:val="6"/>
    </w:pPr>
    <w:rPr>
      <w:rFonts w:ascii="Times New Roman" w:eastAsia="Times New Roman" w:hAnsi="Times New Roman" w:cs="Times New Roman"/>
      <w:i/>
      <w:iCs/>
      <w:color w:val="6E6E6E"/>
      <w:kern w:val="24"/>
    </w:rPr>
  </w:style>
  <w:style w:type="paragraph" w:styleId="Heading8">
    <w:name w:val="heading 8"/>
    <w:basedOn w:val="Normal"/>
    <w:next w:val="Normal"/>
    <w:link w:val="Heading8Char"/>
    <w:uiPriority w:val="9"/>
    <w:semiHidden/>
    <w:unhideWhenUsed/>
    <w:qFormat/>
    <w:rsid w:val="002F7ACB"/>
    <w:pPr>
      <w:keepNext/>
      <w:keepLines/>
      <w:spacing w:before="40" w:after="0"/>
      <w:outlineLvl w:val="7"/>
    </w:pPr>
    <w:rPr>
      <w:rFonts w:ascii="Times New Roman" w:eastAsia="Times New Roman" w:hAnsi="Times New Roman" w:cs="Times New Roman"/>
      <w:color w:val="272727"/>
      <w:kern w:val="24"/>
      <w:szCs w:val="21"/>
    </w:rPr>
  </w:style>
  <w:style w:type="paragraph" w:styleId="Heading9">
    <w:name w:val="heading 9"/>
    <w:basedOn w:val="Normal"/>
    <w:next w:val="Normal"/>
    <w:link w:val="Heading9Char"/>
    <w:uiPriority w:val="9"/>
    <w:semiHidden/>
    <w:unhideWhenUsed/>
    <w:qFormat/>
    <w:rsid w:val="002F7ACB"/>
    <w:pPr>
      <w:keepNext/>
      <w:keepLines/>
      <w:spacing w:before="40" w:after="0"/>
      <w:outlineLvl w:val="8"/>
    </w:pPr>
    <w:rPr>
      <w:rFonts w:ascii="Times New Roman" w:eastAsia="Times New Roman" w:hAnsi="Times New Roman" w:cs="Times New Roman"/>
      <w:i/>
      <w:iCs/>
      <w:color w:val="272727"/>
      <w:kern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1"/>
    <w:uiPriority w:val="4"/>
    <w:rsid w:val="002F7A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4"/>
    <w:semiHidden/>
    <w:rsid w:val="002F7ACB"/>
    <w:rPr>
      <w:rFonts w:ascii="Tahoma" w:eastAsia="Times New Roman" w:hAnsi="Tahoma" w:cs="Tahoma"/>
      <w:b/>
      <w:bCs/>
      <w:kern w:val="24"/>
    </w:rPr>
  </w:style>
  <w:style w:type="character" w:customStyle="1" w:styleId="Heading3Char">
    <w:name w:val="Heading 3 Char"/>
    <w:basedOn w:val="DefaultParagraphFont"/>
    <w:link w:val="Heading3"/>
    <w:uiPriority w:val="4"/>
    <w:semiHidden/>
    <w:rsid w:val="002F7ACB"/>
    <w:rPr>
      <w:rFonts w:ascii="Tahoma" w:eastAsia="Times New Roman" w:hAnsi="Tahoma" w:cs="Tahoma"/>
      <w:b/>
      <w:bCs/>
      <w:kern w:val="24"/>
    </w:rPr>
  </w:style>
  <w:style w:type="character" w:customStyle="1" w:styleId="Heading4Char">
    <w:name w:val="Heading 4 Char"/>
    <w:basedOn w:val="DefaultParagraphFont"/>
    <w:link w:val="Heading4"/>
    <w:uiPriority w:val="4"/>
    <w:semiHidden/>
    <w:rsid w:val="002F7ACB"/>
    <w:rPr>
      <w:rFonts w:ascii="Tahoma" w:eastAsia="Times New Roman" w:hAnsi="Tahoma" w:cs="Tahoma"/>
      <w:b/>
      <w:bCs/>
      <w:i/>
      <w:iCs/>
      <w:kern w:val="24"/>
    </w:rPr>
  </w:style>
  <w:style w:type="character" w:customStyle="1" w:styleId="Heading5Char">
    <w:name w:val="Heading 5 Char"/>
    <w:basedOn w:val="DefaultParagraphFont"/>
    <w:link w:val="Heading5"/>
    <w:uiPriority w:val="4"/>
    <w:semiHidden/>
    <w:rsid w:val="002F7ACB"/>
    <w:rPr>
      <w:rFonts w:ascii="Tahoma" w:eastAsia="Times New Roman" w:hAnsi="Tahoma" w:cs="Tahoma"/>
      <w:i/>
      <w:iCs/>
      <w:kern w:val="24"/>
    </w:rPr>
  </w:style>
  <w:style w:type="character" w:customStyle="1" w:styleId="Heading6Char">
    <w:name w:val="Heading 6 Char"/>
    <w:basedOn w:val="DefaultParagraphFont"/>
    <w:link w:val="Heading6"/>
    <w:uiPriority w:val="9"/>
    <w:semiHidden/>
    <w:rsid w:val="002F7ACB"/>
    <w:rPr>
      <w:rFonts w:ascii="Times New Roman" w:eastAsia="Times New Roman" w:hAnsi="Times New Roman" w:cs="Times New Roman"/>
      <w:color w:val="6E6E6E"/>
      <w:kern w:val="24"/>
    </w:rPr>
  </w:style>
  <w:style w:type="character" w:customStyle="1" w:styleId="Heading7Char">
    <w:name w:val="Heading 7 Char"/>
    <w:basedOn w:val="DefaultParagraphFont"/>
    <w:link w:val="Heading7"/>
    <w:uiPriority w:val="9"/>
    <w:semiHidden/>
    <w:rsid w:val="002F7ACB"/>
    <w:rPr>
      <w:rFonts w:ascii="Times New Roman" w:eastAsia="Times New Roman" w:hAnsi="Times New Roman" w:cs="Times New Roman"/>
      <w:i/>
      <w:iCs/>
      <w:color w:val="6E6E6E"/>
      <w:kern w:val="24"/>
    </w:rPr>
  </w:style>
  <w:style w:type="character" w:customStyle="1" w:styleId="Heading8Char">
    <w:name w:val="Heading 8 Char"/>
    <w:basedOn w:val="DefaultParagraphFont"/>
    <w:link w:val="Heading8"/>
    <w:uiPriority w:val="9"/>
    <w:semiHidden/>
    <w:rsid w:val="002F7ACB"/>
    <w:rPr>
      <w:rFonts w:ascii="Times New Roman" w:eastAsia="Times New Roman" w:hAnsi="Times New Roman" w:cs="Times New Roman"/>
      <w:color w:val="272727"/>
      <w:kern w:val="24"/>
      <w:szCs w:val="21"/>
    </w:rPr>
  </w:style>
  <w:style w:type="character" w:customStyle="1" w:styleId="Heading9Char">
    <w:name w:val="Heading 9 Char"/>
    <w:basedOn w:val="DefaultParagraphFont"/>
    <w:link w:val="Heading9"/>
    <w:uiPriority w:val="9"/>
    <w:semiHidden/>
    <w:rsid w:val="002F7ACB"/>
    <w:rPr>
      <w:rFonts w:ascii="Times New Roman" w:eastAsia="Times New Roman" w:hAnsi="Times New Roman" w:cs="Times New Roman"/>
      <w:i/>
      <w:iCs/>
      <w:color w:val="272727"/>
      <w:kern w:val="24"/>
      <w:szCs w:val="21"/>
    </w:rPr>
  </w:style>
  <w:style w:type="paragraph" w:customStyle="1" w:styleId="Heading11">
    <w:name w:val="Heading 11"/>
    <w:basedOn w:val="Normal"/>
    <w:next w:val="Normal"/>
    <w:link w:val="Heading1Char"/>
    <w:uiPriority w:val="4"/>
    <w:qFormat/>
    <w:rsid w:val="002F7ACB"/>
    <w:pPr>
      <w:keepNext/>
      <w:keepLines/>
      <w:spacing w:after="0" w:line="480" w:lineRule="auto"/>
      <w:jc w:val="center"/>
      <w:outlineLvl w:val="0"/>
    </w:pPr>
    <w:rPr>
      <w:rFonts w:asciiTheme="majorHAnsi" w:eastAsiaTheme="majorEastAsia" w:hAnsiTheme="majorHAnsi" w:cstheme="majorBidi"/>
      <w:color w:val="2E74B5" w:themeColor="accent1" w:themeShade="BF"/>
      <w:sz w:val="32"/>
      <w:szCs w:val="32"/>
    </w:rPr>
  </w:style>
  <w:style w:type="paragraph" w:customStyle="1" w:styleId="Heading21">
    <w:name w:val="Heading 21"/>
    <w:basedOn w:val="Normal"/>
    <w:next w:val="Normal"/>
    <w:uiPriority w:val="4"/>
    <w:unhideWhenUsed/>
    <w:qFormat/>
    <w:rsid w:val="002F7ACB"/>
    <w:pPr>
      <w:keepNext/>
      <w:keepLines/>
      <w:spacing w:after="0" w:line="480" w:lineRule="auto"/>
      <w:outlineLvl w:val="1"/>
    </w:pPr>
    <w:rPr>
      <w:rFonts w:ascii="Tahoma" w:eastAsia="Times New Roman" w:hAnsi="Tahoma" w:cs="Tahoma"/>
      <w:b/>
      <w:bCs/>
      <w:kern w:val="24"/>
      <w:sz w:val="24"/>
      <w:szCs w:val="24"/>
      <w:lang w:eastAsia="ar-SA"/>
    </w:rPr>
  </w:style>
  <w:style w:type="paragraph" w:customStyle="1" w:styleId="Heading31">
    <w:name w:val="Heading 31"/>
    <w:basedOn w:val="Normal"/>
    <w:next w:val="Normal"/>
    <w:uiPriority w:val="4"/>
    <w:unhideWhenUsed/>
    <w:qFormat/>
    <w:rsid w:val="002F7ACB"/>
    <w:pPr>
      <w:keepNext/>
      <w:keepLines/>
      <w:spacing w:after="0" w:line="480" w:lineRule="auto"/>
      <w:ind w:firstLine="720"/>
      <w:outlineLvl w:val="2"/>
    </w:pPr>
    <w:rPr>
      <w:rFonts w:ascii="Tahoma" w:eastAsia="Times New Roman" w:hAnsi="Tahoma" w:cs="Tahoma"/>
      <w:b/>
      <w:bCs/>
      <w:kern w:val="24"/>
      <w:sz w:val="24"/>
      <w:szCs w:val="24"/>
      <w:lang w:eastAsia="ar-SA"/>
    </w:rPr>
  </w:style>
  <w:style w:type="paragraph" w:customStyle="1" w:styleId="Heading41">
    <w:name w:val="Heading 41"/>
    <w:basedOn w:val="Normal"/>
    <w:next w:val="Normal"/>
    <w:uiPriority w:val="4"/>
    <w:unhideWhenUsed/>
    <w:qFormat/>
    <w:rsid w:val="002F7ACB"/>
    <w:pPr>
      <w:keepNext/>
      <w:keepLines/>
      <w:spacing w:after="0" w:line="480" w:lineRule="auto"/>
      <w:ind w:firstLine="720"/>
      <w:outlineLvl w:val="3"/>
    </w:pPr>
    <w:rPr>
      <w:rFonts w:ascii="Tahoma" w:eastAsia="Times New Roman" w:hAnsi="Tahoma" w:cs="Tahoma"/>
      <w:b/>
      <w:bCs/>
      <w:i/>
      <w:iCs/>
      <w:kern w:val="24"/>
      <w:sz w:val="24"/>
      <w:szCs w:val="24"/>
      <w:lang w:eastAsia="ar-SA"/>
    </w:rPr>
  </w:style>
  <w:style w:type="paragraph" w:customStyle="1" w:styleId="Heading51">
    <w:name w:val="Heading 51"/>
    <w:basedOn w:val="Normal"/>
    <w:next w:val="Normal"/>
    <w:uiPriority w:val="4"/>
    <w:unhideWhenUsed/>
    <w:qFormat/>
    <w:rsid w:val="002F7ACB"/>
    <w:pPr>
      <w:keepNext/>
      <w:keepLines/>
      <w:spacing w:after="0" w:line="480" w:lineRule="auto"/>
      <w:ind w:firstLine="720"/>
      <w:outlineLvl w:val="4"/>
    </w:pPr>
    <w:rPr>
      <w:rFonts w:ascii="Tahoma" w:eastAsia="Times New Roman" w:hAnsi="Tahoma" w:cs="Tahoma"/>
      <w:i/>
      <w:iCs/>
      <w:kern w:val="24"/>
      <w:sz w:val="24"/>
      <w:szCs w:val="24"/>
      <w:lang w:eastAsia="ar-SA"/>
    </w:rPr>
  </w:style>
  <w:style w:type="paragraph" w:customStyle="1" w:styleId="Heading61">
    <w:name w:val="Heading 61"/>
    <w:basedOn w:val="Normal"/>
    <w:next w:val="Normal"/>
    <w:uiPriority w:val="9"/>
    <w:semiHidden/>
    <w:qFormat/>
    <w:rsid w:val="002F7ACB"/>
    <w:pPr>
      <w:keepNext/>
      <w:keepLines/>
      <w:spacing w:before="40" w:after="0" w:line="480" w:lineRule="auto"/>
      <w:outlineLvl w:val="5"/>
    </w:pPr>
    <w:rPr>
      <w:rFonts w:ascii="Times New Roman" w:eastAsia="Times New Roman" w:hAnsi="Times New Roman" w:cs="Times New Roman"/>
      <w:color w:val="6E6E6E"/>
      <w:kern w:val="24"/>
      <w:sz w:val="24"/>
      <w:szCs w:val="24"/>
      <w:lang w:eastAsia="ar-SA"/>
    </w:rPr>
  </w:style>
  <w:style w:type="paragraph" w:customStyle="1" w:styleId="Heading71">
    <w:name w:val="Heading 71"/>
    <w:basedOn w:val="Normal"/>
    <w:next w:val="Normal"/>
    <w:uiPriority w:val="9"/>
    <w:semiHidden/>
    <w:qFormat/>
    <w:rsid w:val="002F7ACB"/>
    <w:pPr>
      <w:keepNext/>
      <w:keepLines/>
      <w:spacing w:before="40" w:after="0" w:line="480" w:lineRule="auto"/>
      <w:outlineLvl w:val="6"/>
    </w:pPr>
    <w:rPr>
      <w:rFonts w:ascii="Times New Roman" w:eastAsia="Times New Roman" w:hAnsi="Times New Roman" w:cs="Times New Roman"/>
      <w:i/>
      <w:iCs/>
      <w:color w:val="6E6E6E"/>
      <w:kern w:val="24"/>
      <w:sz w:val="24"/>
      <w:szCs w:val="24"/>
      <w:lang w:eastAsia="ar-SA"/>
    </w:rPr>
  </w:style>
  <w:style w:type="paragraph" w:customStyle="1" w:styleId="Heading81">
    <w:name w:val="Heading 81"/>
    <w:basedOn w:val="Normal"/>
    <w:next w:val="Normal"/>
    <w:uiPriority w:val="9"/>
    <w:semiHidden/>
    <w:qFormat/>
    <w:rsid w:val="002F7ACB"/>
    <w:pPr>
      <w:keepNext/>
      <w:keepLines/>
      <w:spacing w:before="40" w:after="0" w:line="480" w:lineRule="auto"/>
      <w:outlineLvl w:val="7"/>
    </w:pPr>
    <w:rPr>
      <w:rFonts w:ascii="Times New Roman" w:eastAsia="Times New Roman" w:hAnsi="Times New Roman" w:cs="Times New Roman"/>
      <w:color w:val="272727"/>
      <w:kern w:val="24"/>
      <w:szCs w:val="21"/>
      <w:lang w:eastAsia="ar-SA"/>
    </w:rPr>
  </w:style>
  <w:style w:type="paragraph" w:customStyle="1" w:styleId="Heading91">
    <w:name w:val="Heading 91"/>
    <w:basedOn w:val="Normal"/>
    <w:next w:val="Normal"/>
    <w:uiPriority w:val="9"/>
    <w:semiHidden/>
    <w:qFormat/>
    <w:rsid w:val="002F7ACB"/>
    <w:pPr>
      <w:keepNext/>
      <w:keepLines/>
      <w:spacing w:before="40" w:after="0" w:line="480" w:lineRule="auto"/>
      <w:outlineLvl w:val="8"/>
    </w:pPr>
    <w:rPr>
      <w:rFonts w:ascii="Times New Roman" w:eastAsia="Times New Roman" w:hAnsi="Times New Roman" w:cs="Times New Roman"/>
      <w:i/>
      <w:iCs/>
      <w:color w:val="272727"/>
      <w:kern w:val="24"/>
      <w:szCs w:val="21"/>
      <w:lang w:eastAsia="ar-SA"/>
    </w:rPr>
  </w:style>
  <w:style w:type="numbering" w:customStyle="1" w:styleId="NoList1">
    <w:name w:val="No List1"/>
    <w:next w:val="NoList"/>
    <w:uiPriority w:val="99"/>
    <w:semiHidden/>
    <w:unhideWhenUsed/>
    <w:rsid w:val="002F7ACB"/>
  </w:style>
  <w:style w:type="paragraph" w:customStyle="1" w:styleId="a0">
    <w:name w:val="عنوان المقطع"/>
    <w:basedOn w:val="Normal"/>
    <w:uiPriority w:val="2"/>
    <w:qFormat/>
    <w:rsid w:val="002F7ACB"/>
    <w:pPr>
      <w:pageBreakBefore/>
      <w:spacing w:after="0" w:line="480" w:lineRule="auto"/>
      <w:jc w:val="center"/>
      <w:outlineLvl w:val="0"/>
    </w:pPr>
    <w:rPr>
      <w:rFonts w:ascii="Tahoma" w:eastAsia="Times New Roman" w:hAnsi="Tahoma" w:cs="Tahoma"/>
      <w:kern w:val="24"/>
      <w:sz w:val="24"/>
      <w:szCs w:val="24"/>
      <w:lang w:eastAsia="ar-SA"/>
    </w:rPr>
  </w:style>
  <w:style w:type="paragraph" w:styleId="Header">
    <w:name w:val="header"/>
    <w:basedOn w:val="Normal"/>
    <w:link w:val="HeaderChar"/>
    <w:uiPriority w:val="99"/>
    <w:unhideWhenUsed/>
    <w:qFormat/>
    <w:rsid w:val="002F7ACB"/>
    <w:pPr>
      <w:spacing w:after="0" w:line="240" w:lineRule="auto"/>
    </w:pPr>
    <w:rPr>
      <w:rFonts w:ascii="Tahoma" w:eastAsia="Times New Roman" w:hAnsi="Tahoma" w:cs="Tahoma"/>
      <w:kern w:val="24"/>
      <w:sz w:val="24"/>
      <w:szCs w:val="24"/>
      <w:lang w:eastAsia="ar-SA"/>
    </w:rPr>
  </w:style>
  <w:style w:type="character" w:customStyle="1" w:styleId="HeaderChar">
    <w:name w:val="Header Char"/>
    <w:basedOn w:val="DefaultParagraphFont"/>
    <w:link w:val="Header"/>
    <w:uiPriority w:val="99"/>
    <w:rsid w:val="002F7ACB"/>
    <w:rPr>
      <w:rFonts w:ascii="Tahoma" w:eastAsia="Times New Roman" w:hAnsi="Tahoma" w:cs="Tahoma"/>
      <w:kern w:val="24"/>
      <w:sz w:val="24"/>
      <w:szCs w:val="24"/>
      <w:lang w:eastAsia="ar-SA"/>
    </w:rPr>
  </w:style>
  <w:style w:type="character" w:styleId="Strong">
    <w:name w:val="Strong"/>
    <w:basedOn w:val="DefaultParagraphFont"/>
    <w:uiPriority w:val="22"/>
    <w:unhideWhenUsed/>
    <w:qFormat/>
    <w:rsid w:val="002F7ACB"/>
    <w:rPr>
      <w:rFonts w:ascii="Tahoma" w:hAnsi="Tahoma" w:cs="Tahoma"/>
      <w:b w:val="0"/>
      <w:bCs w:val="0"/>
      <w:i w:val="0"/>
      <w:iCs w:val="0"/>
      <w:caps/>
      <w:smallCaps w:val="0"/>
    </w:rPr>
  </w:style>
  <w:style w:type="character" w:customStyle="1" w:styleId="PlaceholderText1">
    <w:name w:val="Placeholder Text1"/>
    <w:basedOn w:val="DefaultParagraphFont"/>
    <w:uiPriority w:val="99"/>
    <w:semiHidden/>
    <w:rsid w:val="002F7ACB"/>
    <w:rPr>
      <w:color w:val="404040"/>
    </w:rPr>
  </w:style>
  <w:style w:type="paragraph" w:styleId="NoSpacing">
    <w:name w:val="No Spacing"/>
    <w:aliases w:val="No Indent"/>
    <w:uiPriority w:val="3"/>
    <w:qFormat/>
    <w:rsid w:val="002F7ACB"/>
    <w:pPr>
      <w:spacing w:after="0" w:line="480" w:lineRule="auto"/>
    </w:pPr>
    <w:rPr>
      <w:rFonts w:ascii="Tahoma" w:eastAsia="Times New Roman" w:hAnsi="Tahoma" w:cs="Tahoma"/>
      <w:sz w:val="24"/>
      <w:szCs w:val="24"/>
      <w:lang w:eastAsia="ar-SA"/>
    </w:rPr>
  </w:style>
  <w:style w:type="paragraph" w:customStyle="1" w:styleId="Title1">
    <w:name w:val="Title1"/>
    <w:basedOn w:val="Normal"/>
    <w:next w:val="Title"/>
    <w:link w:val="TitleChar"/>
    <w:qFormat/>
    <w:rsid w:val="002F7ACB"/>
    <w:pPr>
      <w:spacing w:before="2400" w:after="0" w:line="480" w:lineRule="auto"/>
      <w:contextualSpacing/>
      <w:jc w:val="center"/>
    </w:pPr>
    <w:rPr>
      <w:rFonts w:ascii="Tahoma" w:eastAsia="Times New Roman" w:hAnsi="Tahoma" w:cs="Tahoma"/>
      <w:kern w:val="24"/>
    </w:rPr>
  </w:style>
  <w:style w:type="character" w:customStyle="1" w:styleId="TitleChar">
    <w:name w:val="Title Char"/>
    <w:basedOn w:val="DefaultParagraphFont"/>
    <w:link w:val="Title1"/>
    <w:rsid w:val="002F7ACB"/>
    <w:rPr>
      <w:rFonts w:ascii="Tahoma" w:eastAsia="Times New Roman" w:hAnsi="Tahoma" w:cs="Tahoma"/>
      <w:kern w:val="24"/>
    </w:rPr>
  </w:style>
  <w:style w:type="character" w:styleId="Emphasis">
    <w:name w:val="Emphasis"/>
    <w:basedOn w:val="DefaultParagraphFont"/>
    <w:uiPriority w:val="4"/>
    <w:unhideWhenUsed/>
    <w:qFormat/>
    <w:rsid w:val="002F7ACB"/>
    <w:rPr>
      <w:rFonts w:ascii="Tahoma" w:hAnsi="Tahoma" w:cs="Tahoma"/>
      <w:b w:val="0"/>
      <w:bCs w:val="0"/>
      <w:i/>
      <w:iCs/>
    </w:rPr>
  </w:style>
  <w:style w:type="paragraph" w:styleId="BalloonText">
    <w:name w:val="Balloon Text"/>
    <w:basedOn w:val="Normal"/>
    <w:link w:val="BalloonTextChar"/>
    <w:uiPriority w:val="99"/>
    <w:semiHidden/>
    <w:unhideWhenUsed/>
    <w:rsid w:val="002F7ACB"/>
    <w:pPr>
      <w:spacing w:after="0" w:line="240" w:lineRule="auto"/>
    </w:pPr>
    <w:rPr>
      <w:rFonts w:ascii="Segoe UI" w:eastAsia="Times New Roman" w:hAnsi="Segoe UI" w:cs="Segoe UI"/>
      <w:kern w:val="24"/>
      <w:szCs w:val="18"/>
      <w:lang w:eastAsia="ar-SA"/>
    </w:rPr>
  </w:style>
  <w:style w:type="character" w:customStyle="1" w:styleId="BalloonTextChar">
    <w:name w:val="Balloon Text Char"/>
    <w:basedOn w:val="DefaultParagraphFont"/>
    <w:link w:val="BalloonText"/>
    <w:uiPriority w:val="99"/>
    <w:semiHidden/>
    <w:rsid w:val="002F7ACB"/>
    <w:rPr>
      <w:rFonts w:ascii="Segoe UI" w:eastAsia="Times New Roman" w:hAnsi="Segoe UI" w:cs="Segoe UI"/>
      <w:kern w:val="24"/>
      <w:szCs w:val="18"/>
      <w:lang w:eastAsia="ar-SA"/>
    </w:rPr>
  </w:style>
  <w:style w:type="paragraph" w:styleId="Bibliography">
    <w:name w:val="Bibliography"/>
    <w:basedOn w:val="Normal"/>
    <w:next w:val="Normal"/>
    <w:uiPriority w:val="37"/>
    <w:unhideWhenUsed/>
    <w:qFormat/>
    <w:rsid w:val="002F7ACB"/>
    <w:pPr>
      <w:spacing w:after="0" w:line="480" w:lineRule="auto"/>
      <w:ind w:left="720" w:hanging="720"/>
    </w:pPr>
    <w:rPr>
      <w:rFonts w:ascii="Tahoma" w:eastAsia="Times New Roman" w:hAnsi="Tahoma" w:cs="Tahoma"/>
      <w:kern w:val="24"/>
      <w:sz w:val="24"/>
      <w:szCs w:val="24"/>
      <w:lang w:eastAsia="ar-SA"/>
    </w:rPr>
  </w:style>
  <w:style w:type="paragraph" w:customStyle="1" w:styleId="BlockText1">
    <w:name w:val="Block Text1"/>
    <w:basedOn w:val="Normal"/>
    <w:next w:val="BlockText"/>
    <w:uiPriority w:val="99"/>
    <w:semiHidden/>
    <w:unhideWhenUsed/>
    <w:rsid w:val="002F7ACB"/>
    <w:pPr>
      <w:pBdr>
        <w:top w:val="single" w:sz="2" w:space="10" w:color="595959" w:shadow="1"/>
        <w:left w:val="single" w:sz="2" w:space="10" w:color="595959" w:shadow="1"/>
        <w:bottom w:val="single" w:sz="2" w:space="10" w:color="595959" w:shadow="1"/>
        <w:right w:val="single" w:sz="2" w:space="10" w:color="595959" w:shadow="1"/>
      </w:pBdr>
      <w:spacing w:after="0" w:line="480" w:lineRule="auto"/>
      <w:ind w:left="1152" w:right="1152"/>
    </w:pPr>
    <w:rPr>
      <w:rFonts w:ascii="Tahoma" w:eastAsia="Times New Roman" w:hAnsi="Tahoma" w:cs="Tahoma"/>
      <w:i/>
      <w:iCs/>
      <w:color w:val="595959"/>
      <w:kern w:val="24"/>
      <w:sz w:val="24"/>
      <w:szCs w:val="24"/>
      <w:lang w:eastAsia="ar-SA"/>
    </w:rPr>
  </w:style>
  <w:style w:type="paragraph" w:styleId="BodyText">
    <w:name w:val="Body Text"/>
    <w:basedOn w:val="Normal"/>
    <w:link w:val="BodyTextChar"/>
    <w:uiPriority w:val="99"/>
    <w:semiHidden/>
    <w:unhideWhenUsed/>
    <w:rsid w:val="002F7ACB"/>
    <w:pPr>
      <w:spacing w:after="120" w:line="480" w:lineRule="auto"/>
    </w:pPr>
    <w:rPr>
      <w:rFonts w:ascii="Tahoma" w:eastAsia="Times New Roman" w:hAnsi="Tahoma" w:cs="Tahoma"/>
      <w:kern w:val="24"/>
      <w:sz w:val="24"/>
      <w:szCs w:val="24"/>
      <w:lang w:eastAsia="ar-SA"/>
    </w:rPr>
  </w:style>
  <w:style w:type="character" w:customStyle="1" w:styleId="BodyTextChar">
    <w:name w:val="Body Text Char"/>
    <w:basedOn w:val="DefaultParagraphFont"/>
    <w:link w:val="BodyText"/>
    <w:uiPriority w:val="99"/>
    <w:semiHidden/>
    <w:rsid w:val="002F7ACB"/>
    <w:rPr>
      <w:rFonts w:ascii="Tahoma" w:eastAsia="Times New Roman" w:hAnsi="Tahoma" w:cs="Tahoma"/>
      <w:kern w:val="24"/>
      <w:sz w:val="24"/>
      <w:szCs w:val="24"/>
      <w:lang w:eastAsia="ar-SA"/>
    </w:rPr>
  </w:style>
  <w:style w:type="paragraph" w:styleId="BodyText2">
    <w:name w:val="Body Text 2"/>
    <w:basedOn w:val="Normal"/>
    <w:link w:val="BodyText2Char"/>
    <w:uiPriority w:val="99"/>
    <w:semiHidden/>
    <w:unhideWhenUsed/>
    <w:rsid w:val="002F7ACB"/>
    <w:pPr>
      <w:spacing w:after="120" w:line="480" w:lineRule="auto"/>
    </w:pPr>
    <w:rPr>
      <w:rFonts w:ascii="Tahoma" w:eastAsia="Times New Roman" w:hAnsi="Tahoma" w:cs="Tahoma"/>
      <w:kern w:val="24"/>
      <w:sz w:val="24"/>
      <w:szCs w:val="24"/>
      <w:lang w:eastAsia="ar-SA"/>
    </w:rPr>
  </w:style>
  <w:style w:type="character" w:customStyle="1" w:styleId="BodyText2Char">
    <w:name w:val="Body Text 2 Char"/>
    <w:basedOn w:val="DefaultParagraphFont"/>
    <w:link w:val="BodyText2"/>
    <w:uiPriority w:val="99"/>
    <w:semiHidden/>
    <w:rsid w:val="002F7ACB"/>
    <w:rPr>
      <w:rFonts w:ascii="Tahoma" w:eastAsia="Times New Roman" w:hAnsi="Tahoma" w:cs="Tahoma"/>
      <w:kern w:val="24"/>
      <w:sz w:val="24"/>
      <w:szCs w:val="24"/>
      <w:lang w:eastAsia="ar-SA"/>
    </w:rPr>
  </w:style>
  <w:style w:type="paragraph" w:styleId="BodyText3">
    <w:name w:val="Body Text 3"/>
    <w:basedOn w:val="Normal"/>
    <w:link w:val="BodyText3Char"/>
    <w:uiPriority w:val="99"/>
    <w:semiHidden/>
    <w:unhideWhenUsed/>
    <w:rsid w:val="002F7ACB"/>
    <w:pPr>
      <w:spacing w:after="120" w:line="480" w:lineRule="auto"/>
    </w:pPr>
    <w:rPr>
      <w:rFonts w:ascii="Tahoma" w:eastAsia="Times New Roman" w:hAnsi="Tahoma" w:cs="Tahoma"/>
      <w:kern w:val="24"/>
      <w:szCs w:val="16"/>
      <w:lang w:eastAsia="ar-SA"/>
    </w:rPr>
  </w:style>
  <w:style w:type="character" w:customStyle="1" w:styleId="BodyText3Char">
    <w:name w:val="Body Text 3 Char"/>
    <w:basedOn w:val="DefaultParagraphFont"/>
    <w:link w:val="BodyText3"/>
    <w:uiPriority w:val="99"/>
    <w:semiHidden/>
    <w:rsid w:val="002F7ACB"/>
    <w:rPr>
      <w:rFonts w:ascii="Tahoma" w:eastAsia="Times New Roman" w:hAnsi="Tahoma" w:cs="Tahoma"/>
      <w:kern w:val="24"/>
      <w:szCs w:val="16"/>
      <w:lang w:eastAsia="ar-SA"/>
    </w:rPr>
  </w:style>
  <w:style w:type="paragraph" w:styleId="BodyTextFirstIndent">
    <w:name w:val="Body Text First Indent"/>
    <w:basedOn w:val="BodyText"/>
    <w:link w:val="BodyTextFirstIndentChar"/>
    <w:uiPriority w:val="99"/>
    <w:semiHidden/>
    <w:unhideWhenUsed/>
    <w:rsid w:val="002F7ACB"/>
    <w:pPr>
      <w:spacing w:after="0"/>
    </w:pPr>
  </w:style>
  <w:style w:type="character" w:customStyle="1" w:styleId="BodyTextFirstIndentChar">
    <w:name w:val="Body Text First Indent Char"/>
    <w:basedOn w:val="BodyTextChar"/>
    <w:link w:val="BodyTextFirstIndent"/>
    <w:uiPriority w:val="99"/>
    <w:semiHidden/>
    <w:rsid w:val="002F7ACB"/>
    <w:rPr>
      <w:rFonts w:ascii="Tahoma" w:eastAsia="Times New Roman" w:hAnsi="Tahoma" w:cs="Tahoma"/>
      <w:kern w:val="24"/>
      <w:sz w:val="24"/>
      <w:szCs w:val="24"/>
      <w:lang w:eastAsia="ar-SA"/>
    </w:rPr>
  </w:style>
  <w:style w:type="paragraph" w:styleId="BodyTextIndent">
    <w:name w:val="Body Text Indent"/>
    <w:basedOn w:val="Normal"/>
    <w:link w:val="BodyTextIndentChar"/>
    <w:uiPriority w:val="99"/>
    <w:semiHidden/>
    <w:unhideWhenUsed/>
    <w:rsid w:val="002F7ACB"/>
    <w:pPr>
      <w:spacing w:after="120" w:line="480" w:lineRule="auto"/>
      <w:ind w:left="360"/>
    </w:pPr>
    <w:rPr>
      <w:rFonts w:ascii="Tahoma" w:eastAsia="Times New Roman" w:hAnsi="Tahoma" w:cs="Tahoma"/>
      <w:kern w:val="24"/>
      <w:sz w:val="24"/>
      <w:szCs w:val="24"/>
      <w:lang w:eastAsia="ar-SA"/>
    </w:rPr>
  </w:style>
  <w:style w:type="character" w:customStyle="1" w:styleId="BodyTextIndentChar">
    <w:name w:val="Body Text Indent Char"/>
    <w:basedOn w:val="DefaultParagraphFont"/>
    <w:link w:val="BodyTextIndent"/>
    <w:uiPriority w:val="99"/>
    <w:semiHidden/>
    <w:rsid w:val="002F7ACB"/>
    <w:rPr>
      <w:rFonts w:ascii="Tahoma" w:eastAsia="Times New Roman" w:hAnsi="Tahoma" w:cs="Tahoma"/>
      <w:kern w:val="24"/>
      <w:sz w:val="24"/>
      <w:szCs w:val="24"/>
      <w:lang w:eastAsia="ar-SA"/>
    </w:rPr>
  </w:style>
  <w:style w:type="paragraph" w:styleId="BodyTextFirstIndent2">
    <w:name w:val="Body Text First Indent 2"/>
    <w:basedOn w:val="BodyTextIndent"/>
    <w:link w:val="BodyTextFirstIndent2Char"/>
    <w:uiPriority w:val="99"/>
    <w:semiHidden/>
    <w:unhideWhenUsed/>
    <w:rsid w:val="002F7ACB"/>
    <w:pPr>
      <w:spacing w:after="0"/>
    </w:pPr>
  </w:style>
  <w:style w:type="character" w:customStyle="1" w:styleId="BodyTextFirstIndent2Char">
    <w:name w:val="Body Text First Indent 2 Char"/>
    <w:basedOn w:val="BodyTextIndentChar"/>
    <w:link w:val="BodyTextFirstIndent2"/>
    <w:uiPriority w:val="99"/>
    <w:semiHidden/>
    <w:rsid w:val="002F7ACB"/>
    <w:rPr>
      <w:rFonts w:ascii="Tahoma" w:eastAsia="Times New Roman" w:hAnsi="Tahoma" w:cs="Tahoma"/>
      <w:kern w:val="24"/>
      <w:sz w:val="24"/>
      <w:szCs w:val="24"/>
      <w:lang w:eastAsia="ar-SA"/>
    </w:rPr>
  </w:style>
  <w:style w:type="paragraph" w:styleId="BodyTextIndent2">
    <w:name w:val="Body Text Indent 2"/>
    <w:basedOn w:val="Normal"/>
    <w:link w:val="BodyTextIndent2Char"/>
    <w:uiPriority w:val="99"/>
    <w:semiHidden/>
    <w:unhideWhenUsed/>
    <w:rsid w:val="002F7ACB"/>
    <w:pPr>
      <w:spacing w:after="120" w:line="480" w:lineRule="auto"/>
      <w:ind w:left="360"/>
    </w:pPr>
    <w:rPr>
      <w:rFonts w:ascii="Tahoma" w:eastAsia="Times New Roman" w:hAnsi="Tahoma" w:cs="Tahoma"/>
      <w:kern w:val="24"/>
      <w:sz w:val="24"/>
      <w:szCs w:val="24"/>
      <w:lang w:eastAsia="ar-SA"/>
    </w:rPr>
  </w:style>
  <w:style w:type="character" w:customStyle="1" w:styleId="BodyTextIndent2Char">
    <w:name w:val="Body Text Indent 2 Char"/>
    <w:basedOn w:val="DefaultParagraphFont"/>
    <w:link w:val="BodyTextIndent2"/>
    <w:uiPriority w:val="99"/>
    <w:semiHidden/>
    <w:rsid w:val="002F7ACB"/>
    <w:rPr>
      <w:rFonts w:ascii="Tahoma" w:eastAsia="Times New Roman" w:hAnsi="Tahoma" w:cs="Tahoma"/>
      <w:kern w:val="24"/>
      <w:sz w:val="24"/>
      <w:szCs w:val="24"/>
      <w:lang w:eastAsia="ar-SA"/>
    </w:rPr>
  </w:style>
  <w:style w:type="paragraph" w:styleId="BodyTextIndent3">
    <w:name w:val="Body Text Indent 3"/>
    <w:basedOn w:val="Normal"/>
    <w:link w:val="BodyTextIndent3Char"/>
    <w:uiPriority w:val="99"/>
    <w:semiHidden/>
    <w:unhideWhenUsed/>
    <w:rsid w:val="002F7ACB"/>
    <w:pPr>
      <w:spacing w:after="120" w:line="480" w:lineRule="auto"/>
      <w:ind w:left="360"/>
    </w:pPr>
    <w:rPr>
      <w:rFonts w:ascii="Tahoma" w:eastAsia="Times New Roman" w:hAnsi="Tahoma" w:cs="Tahoma"/>
      <w:kern w:val="24"/>
      <w:szCs w:val="16"/>
      <w:lang w:eastAsia="ar-SA"/>
    </w:rPr>
  </w:style>
  <w:style w:type="character" w:customStyle="1" w:styleId="BodyTextIndent3Char">
    <w:name w:val="Body Text Indent 3 Char"/>
    <w:basedOn w:val="DefaultParagraphFont"/>
    <w:link w:val="BodyTextIndent3"/>
    <w:uiPriority w:val="99"/>
    <w:semiHidden/>
    <w:rsid w:val="002F7ACB"/>
    <w:rPr>
      <w:rFonts w:ascii="Tahoma" w:eastAsia="Times New Roman" w:hAnsi="Tahoma" w:cs="Tahoma"/>
      <w:kern w:val="24"/>
      <w:szCs w:val="16"/>
      <w:lang w:eastAsia="ar-SA"/>
    </w:rPr>
  </w:style>
  <w:style w:type="paragraph" w:customStyle="1" w:styleId="Caption1">
    <w:name w:val="Caption1"/>
    <w:basedOn w:val="Normal"/>
    <w:next w:val="Normal"/>
    <w:uiPriority w:val="35"/>
    <w:semiHidden/>
    <w:unhideWhenUsed/>
    <w:qFormat/>
    <w:rsid w:val="002F7ACB"/>
    <w:pPr>
      <w:spacing w:after="200" w:line="240" w:lineRule="auto"/>
    </w:pPr>
    <w:rPr>
      <w:rFonts w:ascii="Tahoma" w:eastAsia="Times New Roman" w:hAnsi="Tahoma" w:cs="Tahoma"/>
      <w:i/>
      <w:iCs/>
      <w:color w:val="000000"/>
      <w:kern w:val="24"/>
      <w:szCs w:val="18"/>
      <w:lang w:eastAsia="ar-SA"/>
    </w:rPr>
  </w:style>
  <w:style w:type="paragraph" w:styleId="Closing">
    <w:name w:val="Closing"/>
    <w:basedOn w:val="Normal"/>
    <w:link w:val="ClosingChar"/>
    <w:uiPriority w:val="99"/>
    <w:semiHidden/>
    <w:unhideWhenUsed/>
    <w:rsid w:val="002F7ACB"/>
    <w:pPr>
      <w:spacing w:after="0" w:line="240" w:lineRule="auto"/>
      <w:ind w:left="4320"/>
    </w:pPr>
    <w:rPr>
      <w:rFonts w:ascii="Tahoma" w:eastAsia="Times New Roman" w:hAnsi="Tahoma" w:cs="Tahoma"/>
      <w:kern w:val="24"/>
      <w:sz w:val="24"/>
      <w:szCs w:val="24"/>
      <w:lang w:eastAsia="ar-SA"/>
    </w:rPr>
  </w:style>
  <w:style w:type="character" w:customStyle="1" w:styleId="ClosingChar">
    <w:name w:val="Closing Char"/>
    <w:basedOn w:val="DefaultParagraphFont"/>
    <w:link w:val="Closing"/>
    <w:uiPriority w:val="99"/>
    <w:semiHidden/>
    <w:rsid w:val="002F7ACB"/>
    <w:rPr>
      <w:rFonts w:ascii="Tahoma" w:eastAsia="Times New Roman" w:hAnsi="Tahoma" w:cs="Tahoma"/>
      <w:kern w:val="24"/>
      <w:sz w:val="24"/>
      <w:szCs w:val="24"/>
      <w:lang w:eastAsia="ar-SA"/>
    </w:rPr>
  </w:style>
  <w:style w:type="paragraph" w:styleId="CommentText">
    <w:name w:val="annotation text"/>
    <w:basedOn w:val="Normal"/>
    <w:link w:val="CommentTextChar"/>
    <w:uiPriority w:val="99"/>
    <w:semiHidden/>
    <w:unhideWhenUsed/>
    <w:rsid w:val="002F7ACB"/>
    <w:pPr>
      <w:spacing w:after="0" w:line="240" w:lineRule="auto"/>
    </w:pPr>
    <w:rPr>
      <w:rFonts w:ascii="Tahoma" w:eastAsia="Times New Roman" w:hAnsi="Tahoma" w:cs="Tahoma"/>
      <w:kern w:val="24"/>
      <w:szCs w:val="20"/>
      <w:lang w:eastAsia="ar-SA"/>
    </w:rPr>
  </w:style>
  <w:style w:type="character" w:customStyle="1" w:styleId="CommentTextChar">
    <w:name w:val="Comment Text Char"/>
    <w:basedOn w:val="DefaultParagraphFont"/>
    <w:link w:val="CommentText"/>
    <w:uiPriority w:val="99"/>
    <w:semiHidden/>
    <w:rsid w:val="002F7ACB"/>
    <w:rPr>
      <w:rFonts w:ascii="Tahoma" w:eastAsia="Times New Roman" w:hAnsi="Tahoma" w:cs="Tahoma"/>
      <w:kern w:val="24"/>
      <w:szCs w:val="20"/>
      <w:lang w:eastAsia="ar-SA"/>
    </w:rPr>
  </w:style>
  <w:style w:type="paragraph" w:styleId="CommentSubject">
    <w:name w:val="annotation subject"/>
    <w:basedOn w:val="CommentText"/>
    <w:next w:val="CommentText"/>
    <w:link w:val="CommentSubjectChar"/>
    <w:uiPriority w:val="99"/>
    <w:semiHidden/>
    <w:unhideWhenUsed/>
    <w:rsid w:val="002F7ACB"/>
    <w:rPr>
      <w:b/>
      <w:bCs/>
    </w:rPr>
  </w:style>
  <w:style w:type="character" w:customStyle="1" w:styleId="CommentSubjectChar">
    <w:name w:val="Comment Subject Char"/>
    <w:basedOn w:val="CommentTextChar"/>
    <w:link w:val="CommentSubject"/>
    <w:uiPriority w:val="99"/>
    <w:semiHidden/>
    <w:rsid w:val="002F7ACB"/>
    <w:rPr>
      <w:rFonts w:ascii="Tahoma" w:eastAsia="Times New Roman" w:hAnsi="Tahoma" w:cs="Tahoma"/>
      <w:b/>
      <w:bCs/>
      <w:kern w:val="24"/>
      <w:szCs w:val="20"/>
      <w:lang w:eastAsia="ar-SA"/>
    </w:rPr>
  </w:style>
  <w:style w:type="paragraph" w:styleId="Date">
    <w:name w:val="Date"/>
    <w:basedOn w:val="Normal"/>
    <w:next w:val="Normal"/>
    <w:link w:val="DateChar"/>
    <w:uiPriority w:val="99"/>
    <w:semiHidden/>
    <w:unhideWhenUsed/>
    <w:rsid w:val="002F7ACB"/>
    <w:pPr>
      <w:spacing w:after="0" w:line="480" w:lineRule="auto"/>
    </w:pPr>
    <w:rPr>
      <w:rFonts w:ascii="Tahoma" w:eastAsia="Times New Roman" w:hAnsi="Tahoma" w:cs="Tahoma"/>
      <w:kern w:val="24"/>
      <w:sz w:val="24"/>
      <w:szCs w:val="24"/>
      <w:lang w:eastAsia="ar-SA"/>
    </w:rPr>
  </w:style>
  <w:style w:type="character" w:customStyle="1" w:styleId="DateChar">
    <w:name w:val="Date Char"/>
    <w:basedOn w:val="DefaultParagraphFont"/>
    <w:link w:val="Date"/>
    <w:uiPriority w:val="99"/>
    <w:semiHidden/>
    <w:rsid w:val="002F7ACB"/>
    <w:rPr>
      <w:rFonts w:ascii="Tahoma" w:eastAsia="Times New Roman" w:hAnsi="Tahoma" w:cs="Tahoma"/>
      <w:kern w:val="24"/>
      <w:sz w:val="24"/>
      <w:szCs w:val="24"/>
      <w:lang w:eastAsia="ar-SA"/>
    </w:rPr>
  </w:style>
  <w:style w:type="paragraph" w:styleId="DocumentMap">
    <w:name w:val="Document Map"/>
    <w:basedOn w:val="Normal"/>
    <w:link w:val="DocumentMapChar"/>
    <w:uiPriority w:val="99"/>
    <w:semiHidden/>
    <w:unhideWhenUsed/>
    <w:rsid w:val="002F7ACB"/>
    <w:pPr>
      <w:spacing w:after="0" w:line="240" w:lineRule="auto"/>
    </w:pPr>
    <w:rPr>
      <w:rFonts w:ascii="Segoe UI" w:eastAsia="Times New Roman" w:hAnsi="Segoe UI" w:cs="Segoe UI"/>
      <w:kern w:val="24"/>
      <w:szCs w:val="16"/>
      <w:lang w:eastAsia="ar-SA"/>
    </w:rPr>
  </w:style>
  <w:style w:type="character" w:customStyle="1" w:styleId="DocumentMapChar">
    <w:name w:val="Document Map Char"/>
    <w:basedOn w:val="DefaultParagraphFont"/>
    <w:link w:val="DocumentMap"/>
    <w:uiPriority w:val="99"/>
    <w:semiHidden/>
    <w:rsid w:val="002F7ACB"/>
    <w:rPr>
      <w:rFonts w:ascii="Segoe UI" w:eastAsia="Times New Roman" w:hAnsi="Segoe UI" w:cs="Segoe UI"/>
      <w:kern w:val="24"/>
      <w:szCs w:val="16"/>
      <w:lang w:eastAsia="ar-SA"/>
    </w:rPr>
  </w:style>
  <w:style w:type="paragraph" w:styleId="E-mailSignature">
    <w:name w:val="E-mail Signature"/>
    <w:basedOn w:val="Normal"/>
    <w:link w:val="E-mailSignatureChar"/>
    <w:uiPriority w:val="99"/>
    <w:semiHidden/>
    <w:unhideWhenUsed/>
    <w:rsid w:val="002F7ACB"/>
    <w:pPr>
      <w:spacing w:after="0" w:line="240" w:lineRule="auto"/>
    </w:pPr>
    <w:rPr>
      <w:rFonts w:ascii="Tahoma" w:eastAsia="Times New Roman" w:hAnsi="Tahoma" w:cs="Tahoma"/>
      <w:kern w:val="24"/>
      <w:sz w:val="24"/>
      <w:szCs w:val="24"/>
      <w:lang w:eastAsia="ar-SA"/>
    </w:rPr>
  </w:style>
  <w:style w:type="character" w:customStyle="1" w:styleId="E-mailSignatureChar">
    <w:name w:val="E-mail Signature Char"/>
    <w:basedOn w:val="DefaultParagraphFont"/>
    <w:link w:val="E-mailSignature"/>
    <w:uiPriority w:val="99"/>
    <w:semiHidden/>
    <w:rsid w:val="002F7ACB"/>
    <w:rPr>
      <w:rFonts w:ascii="Tahoma" w:eastAsia="Times New Roman" w:hAnsi="Tahoma" w:cs="Tahoma"/>
      <w:kern w:val="24"/>
      <w:sz w:val="24"/>
      <w:szCs w:val="24"/>
      <w:lang w:eastAsia="ar-SA"/>
    </w:rPr>
  </w:style>
  <w:style w:type="paragraph" w:styleId="FootnoteText">
    <w:name w:val="footnote text"/>
    <w:basedOn w:val="Normal"/>
    <w:link w:val="FootnoteTextChar"/>
    <w:uiPriority w:val="99"/>
    <w:semiHidden/>
    <w:unhideWhenUsed/>
    <w:rsid w:val="002F7ACB"/>
    <w:pPr>
      <w:spacing w:after="0" w:line="240" w:lineRule="auto"/>
      <w:ind w:firstLine="720"/>
    </w:pPr>
    <w:rPr>
      <w:rFonts w:ascii="Tahoma" w:eastAsia="Times New Roman" w:hAnsi="Tahoma" w:cs="Tahoma"/>
      <w:kern w:val="24"/>
      <w:szCs w:val="20"/>
      <w:lang w:eastAsia="ar-SA"/>
    </w:rPr>
  </w:style>
  <w:style w:type="character" w:customStyle="1" w:styleId="FootnoteTextChar">
    <w:name w:val="Footnote Text Char"/>
    <w:basedOn w:val="DefaultParagraphFont"/>
    <w:link w:val="FootnoteText"/>
    <w:uiPriority w:val="99"/>
    <w:semiHidden/>
    <w:rsid w:val="002F7ACB"/>
    <w:rPr>
      <w:rFonts w:ascii="Tahoma" w:eastAsia="Times New Roman" w:hAnsi="Tahoma" w:cs="Tahoma"/>
      <w:kern w:val="24"/>
      <w:szCs w:val="20"/>
      <w:lang w:eastAsia="ar-SA"/>
    </w:rPr>
  </w:style>
  <w:style w:type="paragraph" w:customStyle="1" w:styleId="EnvelopeAddress1">
    <w:name w:val="Envelope Address1"/>
    <w:basedOn w:val="Normal"/>
    <w:next w:val="EnvelopeAddress"/>
    <w:uiPriority w:val="99"/>
    <w:semiHidden/>
    <w:unhideWhenUsed/>
    <w:rsid w:val="002F7ACB"/>
    <w:pPr>
      <w:framePr w:w="7920" w:h="1980" w:hRule="exact" w:hSpace="180" w:wrap="auto" w:hAnchor="page" w:xAlign="center" w:yAlign="bottom"/>
      <w:spacing w:after="0" w:line="240" w:lineRule="auto"/>
      <w:ind w:left="2880"/>
    </w:pPr>
    <w:rPr>
      <w:rFonts w:ascii="Times New Roman" w:eastAsia="Times New Roman" w:hAnsi="Times New Roman" w:cs="Times New Roman"/>
      <w:kern w:val="24"/>
      <w:sz w:val="24"/>
      <w:szCs w:val="24"/>
      <w:lang w:eastAsia="ar-SA"/>
    </w:rPr>
  </w:style>
  <w:style w:type="paragraph" w:customStyle="1" w:styleId="EnvelopeReturn1">
    <w:name w:val="Envelope Return1"/>
    <w:basedOn w:val="Normal"/>
    <w:next w:val="EnvelopeReturn"/>
    <w:uiPriority w:val="99"/>
    <w:semiHidden/>
    <w:unhideWhenUsed/>
    <w:rsid w:val="002F7ACB"/>
    <w:pPr>
      <w:spacing w:after="0" w:line="240" w:lineRule="auto"/>
    </w:pPr>
    <w:rPr>
      <w:rFonts w:ascii="Times New Roman" w:eastAsia="Times New Roman" w:hAnsi="Times New Roman" w:cs="Times New Roman"/>
      <w:kern w:val="24"/>
      <w:szCs w:val="20"/>
      <w:lang w:eastAsia="ar-SA"/>
    </w:rPr>
  </w:style>
  <w:style w:type="paragraph" w:styleId="Footer">
    <w:name w:val="footer"/>
    <w:basedOn w:val="Normal"/>
    <w:link w:val="FooterChar"/>
    <w:uiPriority w:val="99"/>
    <w:unhideWhenUsed/>
    <w:rsid w:val="002F7ACB"/>
    <w:pPr>
      <w:spacing w:after="0" w:line="240" w:lineRule="auto"/>
    </w:pPr>
    <w:rPr>
      <w:rFonts w:ascii="Tahoma" w:eastAsia="Times New Roman" w:hAnsi="Tahoma" w:cs="Tahoma"/>
      <w:kern w:val="24"/>
      <w:sz w:val="24"/>
      <w:szCs w:val="24"/>
      <w:lang w:eastAsia="ar-SA"/>
    </w:rPr>
  </w:style>
  <w:style w:type="character" w:customStyle="1" w:styleId="FooterChar">
    <w:name w:val="Footer Char"/>
    <w:basedOn w:val="DefaultParagraphFont"/>
    <w:link w:val="Footer"/>
    <w:uiPriority w:val="99"/>
    <w:rsid w:val="002F7ACB"/>
    <w:rPr>
      <w:rFonts w:ascii="Tahoma" w:eastAsia="Times New Roman" w:hAnsi="Tahoma" w:cs="Tahoma"/>
      <w:kern w:val="24"/>
      <w:sz w:val="24"/>
      <w:szCs w:val="24"/>
      <w:lang w:eastAsia="ar-SA"/>
    </w:rPr>
  </w:style>
  <w:style w:type="table" w:styleId="TableGrid">
    <w:name w:val="Table Grid"/>
    <w:basedOn w:val="TableNormal"/>
    <w:uiPriority w:val="39"/>
    <w:rsid w:val="002F7ACB"/>
    <w:pPr>
      <w:spacing w:after="0" w:line="240" w:lineRule="auto"/>
      <w:ind w:firstLine="720"/>
    </w:pPr>
    <w:rPr>
      <w:rFonts w:eastAsia="Times New Roman"/>
      <w:sz w:val="24"/>
      <w:szCs w:val="24"/>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2F7ACB"/>
    <w:pPr>
      <w:spacing w:after="0" w:line="240" w:lineRule="auto"/>
      <w:ind w:firstLine="720"/>
    </w:pPr>
    <w:rPr>
      <w:rFonts w:eastAsia="Times New Roman"/>
      <w:sz w:val="24"/>
      <w:szCs w:val="24"/>
      <w:lang w:eastAsia="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HTMLAddress">
    <w:name w:val="HTML Address"/>
    <w:basedOn w:val="Normal"/>
    <w:link w:val="HTMLAddressChar"/>
    <w:uiPriority w:val="99"/>
    <w:semiHidden/>
    <w:unhideWhenUsed/>
    <w:rsid w:val="002F7ACB"/>
    <w:pPr>
      <w:spacing w:after="0" w:line="240" w:lineRule="auto"/>
    </w:pPr>
    <w:rPr>
      <w:rFonts w:ascii="Tahoma" w:eastAsia="Times New Roman" w:hAnsi="Tahoma" w:cs="Tahoma"/>
      <w:i/>
      <w:iCs/>
      <w:kern w:val="24"/>
      <w:sz w:val="24"/>
      <w:szCs w:val="24"/>
      <w:lang w:eastAsia="ar-SA"/>
    </w:rPr>
  </w:style>
  <w:style w:type="character" w:customStyle="1" w:styleId="HTMLAddressChar">
    <w:name w:val="HTML Address Char"/>
    <w:basedOn w:val="DefaultParagraphFont"/>
    <w:link w:val="HTMLAddress"/>
    <w:uiPriority w:val="99"/>
    <w:semiHidden/>
    <w:rsid w:val="002F7ACB"/>
    <w:rPr>
      <w:rFonts w:ascii="Tahoma" w:eastAsia="Times New Roman" w:hAnsi="Tahoma" w:cs="Tahoma"/>
      <w:i/>
      <w:iCs/>
      <w:kern w:val="24"/>
      <w:sz w:val="24"/>
      <w:szCs w:val="24"/>
      <w:lang w:eastAsia="ar-SA"/>
    </w:rPr>
  </w:style>
  <w:style w:type="paragraph" w:styleId="HTMLPreformatted">
    <w:name w:val="HTML Preformatted"/>
    <w:basedOn w:val="Normal"/>
    <w:link w:val="HTMLPreformattedChar"/>
    <w:uiPriority w:val="99"/>
    <w:semiHidden/>
    <w:unhideWhenUsed/>
    <w:rsid w:val="002F7ACB"/>
    <w:pPr>
      <w:spacing w:after="0" w:line="240" w:lineRule="auto"/>
    </w:pPr>
    <w:rPr>
      <w:rFonts w:ascii="Consolas" w:eastAsia="Times New Roman" w:hAnsi="Consolas" w:cs="Consolas"/>
      <w:kern w:val="24"/>
      <w:szCs w:val="20"/>
      <w:lang w:eastAsia="ar-SA"/>
    </w:rPr>
  </w:style>
  <w:style w:type="character" w:customStyle="1" w:styleId="HTMLPreformattedChar">
    <w:name w:val="HTML Preformatted Char"/>
    <w:basedOn w:val="DefaultParagraphFont"/>
    <w:link w:val="HTMLPreformatted"/>
    <w:uiPriority w:val="99"/>
    <w:semiHidden/>
    <w:rsid w:val="002F7ACB"/>
    <w:rPr>
      <w:rFonts w:ascii="Consolas" w:eastAsia="Times New Roman" w:hAnsi="Consolas" w:cs="Consolas"/>
      <w:kern w:val="24"/>
      <w:szCs w:val="20"/>
      <w:lang w:eastAsia="ar-SA"/>
    </w:rPr>
  </w:style>
  <w:style w:type="paragraph" w:styleId="Index1">
    <w:name w:val="index 1"/>
    <w:basedOn w:val="Normal"/>
    <w:next w:val="Normal"/>
    <w:autoRedefine/>
    <w:uiPriority w:val="99"/>
    <w:semiHidden/>
    <w:unhideWhenUsed/>
    <w:rsid w:val="002F7ACB"/>
    <w:pPr>
      <w:spacing w:after="0" w:line="240" w:lineRule="auto"/>
      <w:ind w:left="240"/>
    </w:pPr>
    <w:rPr>
      <w:rFonts w:ascii="Tahoma" w:eastAsia="Times New Roman" w:hAnsi="Tahoma" w:cs="Tahoma"/>
      <w:kern w:val="24"/>
      <w:sz w:val="24"/>
      <w:szCs w:val="24"/>
      <w:lang w:eastAsia="ar-SA"/>
    </w:rPr>
  </w:style>
  <w:style w:type="paragraph" w:styleId="Index2">
    <w:name w:val="index 2"/>
    <w:basedOn w:val="Normal"/>
    <w:next w:val="Normal"/>
    <w:autoRedefine/>
    <w:uiPriority w:val="99"/>
    <w:semiHidden/>
    <w:unhideWhenUsed/>
    <w:rsid w:val="002F7ACB"/>
    <w:pPr>
      <w:spacing w:after="0" w:line="240" w:lineRule="auto"/>
      <w:ind w:left="480"/>
    </w:pPr>
    <w:rPr>
      <w:rFonts w:ascii="Tahoma" w:eastAsia="Times New Roman" w:hAnsi="Tahoma" w:cs="Tahoma"/>
      <w:kern w:val="24"/>
      <w:sz w:val="24"/>
      <w:szCs w:val="24"/>
      <w:lang w:eastAsia="ar-SA"/>
    </w:rPr>
  </w:style>
  <w:style w:type="paragraph" w:styleId="Index3">
    <w:name w:val="index 3"/>
    <w:basedOn w:val="Normal"/>
    <w:next w:val="Normal"/>
    <w:autoRedefine/>
    <w:uiPriority w:val="99"/>
    <w:semiHidden/>
    <w:unhideWhenUsed/>
    <w:rsid w:val="002F7ACB"/>
    <w:pPr>
      <w:spacing w:after="0" w:line="240" w:lineRule="auto"/>
      <w:ind w:left="720"/>
    </w:pPr>
    <w:rPr>
      <w:rFonts w:ascii="Tahoma" w:eastAsia="Times New Roman" w:hAnsi="Tahoma" w:cs="Tahoma"/>
      <w:kern w:val="24"/>
      <w:sz w:val="24"/>
      <w:szCs w:val="24"/>
      <w:lang w:eastAsia="ar-SA"/>
    </w:rPr>
  </w:style>
  <w:style w:type="paragraph" w:styleId="Index4">
    <w:name w:val="index 4"/>
    <w:basedOn w:val="Normal"/>
    <w:next w:val="Normal"/>
    <w:autoRedefine/>
    <w:uiPriority w:val="99"/>
    <w:semiHidden/>
    <w:unhideWhenUsed/>
    <w:rsid w:val="002F7ACB"/>
    <w:pPr>
      <w:spacing w:after="0" w:line="240" w:lineRule="auto"/>
      <w:ind w:left="960"/>
    </w:pPr>
    <w:rPr>
      <w:rFonts w:ascii="Tahoma" w:eastAsia="Times New Roman" w:hAnsi="Tahoma" w:cs="Tahoma"/>
      <w:kern w:val="24"/>
      <w:sz w:val="24"/>
      <w:szCs w:val="24"/>
      <w:lang w:eastAsia="ar-SA"/>
    </w:rPr>
  </w:style>
  <w:style w:type="paragraph" w:styleId="Index5">
    <w:name w:val="index 5"/>
    <w:basedOn w:val="Normal"/>
    <w:next w:val="Normal"/>
    <w:autoRedefine/>
    <w:uiPriority w:val="99"/>
    <w:semiHidden/>
    <w:unhideWhenUsed/>
    <w:rsid w:val="002F7ACB"/>
    <w:pPr>
      <w:spacing w:after="0" w:line="240" w:lineRule="auto"/>
      <w:ind w:left="1200"/>
    </w:pPr>
    <w:rPr>
      <w:rFonts w:ascii="Tahoma" w:eastAsia="Times New Roman" w:hAnsi="Tahoma" w:cs="Tahoma"/>
      <w:kern w:val="24"/>
      <w:sz w:val="24"/>
      <w:szCs w:val="24"/>
      <w:lang w:eastAsia="ar-SA"/>
    </w:rPr>
  </w:style>
  <w:style w:type="paragraph" w:styleId="Index6">
    <w:name w:val="index 6"/>
    <w:basedOn w:val="Normal"/>
    <w:next w:val="Normal"/>
    <w:autoRedefine/>
    <w:uiPriority w:val="99"/>
    <w:semiHidden/>
    <w:unhideWhenUsed/>
    <w:rsid w:val="002F7ACB"/>
    <w:pPr>
      <w:spacing w:after="0" w:line="240" w:lineRule="auto"/>
      <w:ind w:left="1440"/>
    </w:pPr>
    <w:rPr>
      <w:rFonts w:ascii="Tahoma" w:eastAsia="Times New Roman" w:hAnsi="Tahoma" w:cs="Tahoma"/>
      <w:kern w:val="24"/>
      <w:sz w:val="24"/>
      <w:szCs w:val="24"/>
      <w:lang w:eastAsia="ar-SA"/>
    </w:rPr>
  </w:style>
  <w:style w:type="paragraph" w:styleId="Index7">
    <w:name w:val="index 7"/>
    <w:basedOn w:val="Normal"/>
    <w:next w:val="Normal"/>
    <w:autoRedefine/>
    <w:uiPriority w:val="99"/>
    <w:semiHidden/>
    <w:unhideWhenUsed/>
    <w:rsid w:val="002F7ACB"/>
    <w:pPr>
      <w:spacing w:after="0" w:line="240" w:lineRule="auto"/>
      <w:ind w:left="1680"/>
    </w:pPr>
    <w:rPr>
      <w:rFonts w:ascii="Tahoma" w:eastAsia="Times New Roman" w:hAnsi="Tahoma" w:cs="Tahoma"/>
      <w:kern w:val="24"/>
      <w:sz w:val="24"/>
      <w:szCs w:val="24"/>
      <w:lang w:eastAsia="ar-SA"/>
    </w:rPr>
  </w:style>
  <w:style w:type="paragraph" w:styleId="Index8">
    <w:name w:val="index 8"/>
    <w:basedOn w:val="Normal"/>
    <w:next w:val="Normal"/>
    <w:autoRedefine/>
    <w:uiPriority w:val="99"/>
    <w:semiHidden/>
    <w:unhideWhenUsed/>
    <w:rsid w:val="002F7ACB"/>
    <w:pPr>
      <w:spacing w:after="0" w:line="240" w:lineRule="auto"/>
      <w:ind w:left="1920"/>
    </w:pPr>
    <w:rPr>
      <w:rFonts w:ascii="Tahoma" w:eastAsia="Times New Roman" w:hAnsi="Tahoma" w:cs="Tahoma"/>
      <w:kern w:val="24"/>
      <w:sz w:val="24"/>
      <w:szCs w:val="24"/>
      <w:lang w:eastAsia="ar-SA"/>
    </w:rPr>
  </w:style>
  <w:style w:type="paragraph" w:styleId="Index9">
    <w:name w:val="index 9"/>
    <w:basedOn w:val="Normal"/>
    <w:next w:val="Normal"/>
    <w:autoRedefine/>
    <w:uiPriority w:val="99"/>
    <w:semiHidden/>
    <w:unhideWhenUsed/>
    <w:rsid w:val="002F7ACB"/>
    <w:pPr>
      <w:spacing w:after="0" w:line="240" w:lineRule="auto"/>
      <w:ind w:left="2160"/>
    </w:pPr>
    <w:rPr>
      <w:rFonts w:ascii="Tahoma" w:eastAsia="Times New Roman" w:hAnsi="Tahoma" w:cs="Tahoma"/>
      <w:kern w:val="24"/>
      <w:sz w:val="24"/>
      <w:szCs w:val="24"/>
      <w:lang w:eastAsia="ar-SA"/>
    </w:rPr>
  </w:style>
  <w:style w:type="paragraph" w:customStyle="1" w:styleId="IndexHeading1">
    <w:name w:val="Index Heading1"/>
    <w:basedOn w:val="Normal"/>
    <w:next w:val="Index1"/>
    <w:uiPriority w:val="99"/>
    <w:semiHidden/>
    <w:unhideWhenUsed/>
    <w:rsid w:val="002F7ACB"/>
    <w:pPr>
      <w:spacing w:after="0" w:line="480" w:lineRule="auto"/>
    </w:pPr>
    <w:rPr>
      <w:rFonts w:ascii="Times New Roman" w:eastAsia="Times New Roman" w:hAnsi="Times New Roman" w:cs="Times New Roman"/>
      <w:b/>
      <w:bCs/>
      <w:kern w:val="24"/>
      <w:sz w:val="24"/>
      <w:szCs w:val="24"/>
      <w:lang w:eastAsia="ar-SA"/>
    </w:rPr>
  </w:style>
  <w:style w:type="paragraph" w:customStyle="1" w:styleId="IntenseQuote1">
    <w:name w:val="Intense Quote1"/>
    <w:basedOn w:val="Normal"/>
    <w:next w:val="Normal"/>
    <w:uiPriority w:val="30"/>
    <w:semiHidden/>
    <w:unhideWhenUsed/>
    <w:qFormat/>
    <w:rsid w:val="002F7ACB"/>
    <w:pPr>
      <w:pBdr>
        <w:top w:val="single" w:sz="4" w:space="10" w:color="404040"/>
        <w:bottom w:val="single" w:sz="4" w:space="10" w:color="404040"/>
      </w:pBdr>
      <w:spacing w:before="360" w:after="360" w:line="480" w:lineRule="auto"/>
      <w:ind w:left="864" w:right="864"/>
      <w:jc w:val="center"/>
    </w:pPr>
    <w:rPr>
      <w:rFonts w:ascii="Tahoma" w:eastAsia="Times New Roman" w:hAnsi="Tahoma" w:cs="Tahoma"/>
      <w:i/>
      <w:iCs/>
      <w:color w:val="404040"/>
      <w:kern w:val="24"/>
      <w:sz w:val="24"/>
      <w:szCs w:val="24"/>
      <w:lang w:eastAsia="ar-SA"/>
    </w:rPr>
  </w:style>
  <w:style w:type="character" w:customStyle="1" w:styleId="IntenseQuoteChar">
    <w:name w:val="Intense Quote Char"/>
    <w:basedOn w:val="DefaultParagraphFont"/>
    <w:link w:val="IntenseQuote"/>
    <w:uiPriority w:val="30"/>
    <w:rsid w:val="002F7ACB"/>
    <w:rPr>
      <w:i/>
      <w:iCs/>
      <w:color w:val="404040"/>
      <w:kern w:val="24"/>
    </w:rPr>
  </w:style>
  <w:style w:type="paragraph" w:styleId="List">
    <w:name w:val="List"/>
    <w:basedOn w:val="Normal"/>
    <w:uiPriority w:val="99"/>
    <w:semiHidden/>
    <w:unhideWhenUsed/>
    <w:rsid w:val="002F7ACB"/>
    <w:pPr>
      <w:spacing w:after="0" w:line="480" w:lineRule="auto"/>
      <w:ind w:left="360"/>
      <w:contextualSpacing/>
    </w:pPr>
    <w:rPr>
      <w:rFonts w:ascii="Tahoma" w:eastAsia="Times New Roman" w:hAnsi="Tahoma" w:cs="Tahoma"/>
      <w:kern w:val="24"/>
      <w:sz w:val="24"/>
      <w:szCs w:val="24"/>
      <w:lang w:eastAsia="ar-SA"/>
    </w:rPr>
  </w:style>
  <w:style w:type="paragraph" w:styleId="List2">
    <w:name w:val="List 2"/>
    <w:basedOn w:val="Normal"/>
    <w:uiPriority w:val="99"/>
    <w:semiHidden/>
    <w:unhideWhenUsed/>
    <w:rsid w:val="002F7ACB"/>
    <w:pPr>
      <w:spacing w:after="0" w:line="480" w:lineRule="auto"/>
      <w:ind w:left="720"/>
      <w:contextualSpacing/>
    </w:pPr>
    <w:rPr>
      <w:rFonts w:ascii="Tahoma" w:eastAsia="Times New Roman" w:hAnsi="Tahoma" w:cs="Tahoma"/>
      <w:kern w:val="24"/>
      <w:sz w:val="24"/>
      <w:szCs w:val="24"/>
      <w:lang w:eastAsia="ar-SA"/>
    </w:rPr>
  </w:style>
  <w:style w:type="paragraph" w:styleId="List3">
    <w:name w:val="List 3"/>
    <w:basedOn w:val="Normal"/>
    <w:uiPriority w:val="99"/>
    <w:semiHidden/>
    <w:unhideWhenUsed/>
    <w:rsid w:val="002F7ACB"/>
    <w:pPr>
      <w:spacing w:after="0" w:line="480" w:lineRule="auto"/>
      <w:ind w:left="1080"/>
      <w:contextualSpacing/>
    </w:pPr>
    <w:rPr>
      <w:rFonts w:ascii="Tahoma" w:eastAsia="Times New Roman" w:hAnsi="Tahoma" w:cs="Tahoma"/>
      <w:kern w:val="24"/>
      <w:sz w:val="24"/>
      <w:szCs w:val="24"/>
      <w:lang w:eastAsia="ar-SA"/>
    </w:rPr>
  </w:style>
  <w:style w:type="paragraph" w:styleId="List4">
    <w:name w:val="List 4"/>
    <w:basedOn w:val="Normal"/>
    <w:uiPriority w:val="99"/>
    <w:semiHidden/>
    <w:unhideWhenUsed/>
    <w:rsid w:val="002F7ACB"/>
    <w:pPr>
      <w:spacing w:after="0" w:line="480" w:lineRule="auto"/>
      <w:ind w:left="1440"/>
      <w:contextualSpacing/>
    </w:pPr>
    <w:rPr>
      <w:rFonts w:ascii="Tahoma" w:eastAsia="Times New Roman" w:hAnsi="Tahoma" w:cs="Tahoma"/>
      <w:kern w:val="24"/>
      <w:sz w:val="24"/>
      <w:szCs w:val="24"/>
      <w:lang w:eastAsia="ar-SA"/>
    </w:rPr>
  </w:style>
  <w:style w:type="paragraph" w:styleId="List5">
    <w:name w:val="List 5"/>
    <w:basedOn w:val="Normal"/>
    <w:uiPriority w:val="99"/>
    <w:semiHidden/>
    <w:unhideWhenUsed/>
    <w:rsid w:val="002F7ACB"/>
    <w:pPr>
      <w:spacing w:after="0" w:line="480" w:lineRule="auto"/>
      <w:ind w:left="1800"/>
      <w:contextualSpacing/>
    </w:pPr>
    <w:rPr>
      <w:rFonts w:ascii="Tahoma" w:eastAsia="Times New Roman" w:hAnsi="Tahoma" w:cs="Tahoma"/>
      <w:kern w:val="24"/>
      <w:sz w:val="24"/>
      <w:szCs w:val="24"/>
      <w:lang w:eastAsia="ar-SA"/>
    </w:rPr>
  </w:style>
  <w:style w:type="paragraph" w:styleId="ListBullet">
    <w:name w:val="List Bullet"/>
    <w:basedOn w:val="Normal"/>
    <w:uiPriority w:val="9"/>
    <w:unhideWhenUsed/>
    <w:qFormat/>
    <w:rsid w:val="002F7ACB"/>
    <w:pPr>
      <w:numPr>
        <w:numId w:val="1"/>
      </w:numPr>
      <w:spacing w:after="0" w:line="480" w:lineRule="auto"/>
      <w:contextualSpacing/>
    </w:pPr>
    <w:rPr>
      <w:rFonts w:ascii="Tahoma" w:eastAsia="Times New Roman" w:hAnsi="Tahoma" w:cs="Tahoma"/>
      <w:kern w:val="24"/>
      <w:sz w:val="24"/>
      <w:szCs w:val="24"/>
      <w:lang w:eastAsia="ar-SA"/>
    </w:rPr>
  </w:style>
  <w:style w:type="paragraph" w:styleId="ListBullet2">
    <w:name w:val="List Bullet 2"/>
    <w:basedOn w:val="Normal"/>
    <w:uiPriority w:val="99"/>
    <w:semiHidden/>
    <w:unhideWhenUsed/>
    <w:rsid w:val="002F7ACB"/>
    <w:pPr>
      <w:numPr>
        <w:numId w:val="2"/>
      </w:numPr>
      <w:spacing w:after="0" w:line="480" w:lineRule="auto"/>
      <w:ind w:firstLine="0"/>
      <w:contextualSpacing/>
    </w:pPr>
    <w:rPr>
      <w:rFonts w:ascii="Tahoma" w:eastAsia="Times New Roman" w:hAnsi="Tahoma" w:cs="Tahoma"/>
      <w:kern w:val="24"/>
      <w:sz w:val="24"/>
      <w:szCs w:val="24"/>
      <w:lang w:eastAsia="ar-SA"/>
    </w:rPr>
  </w:style>
  <w:style w:type="paragraph" w:styleId="ListBullet3">
    <w:name w:val="List Bullet 3"/>
    <w:basedOn w:val="Normal"/>
    <w:uiPriority w:val="99"/>
    <w:semiHidden/>
    <w:unhideWhenUsed/>
    <w:rsid w:val="002F7ACB"/>
    <w:pPr>
      <w:numPr>
        <w:numId w:val="3"/>
      </w:numPr>
      <w:spacing w:after="0" w:line="480" w:lineRule="auto"/>
      <w:ind w:firstLine="0"/>
      <w:contextualSpacing/>
    </w:pPr>
    <w:rPr>
      <w:rFonts w:ascii="Tahoma" w:eastAsia="Times New Roman" w:hAnsi="Tahoma" w:cs="Tahoma"/>
      <w:kern w:val="24"/>
      <w:sz w:val="24"/>
      <w:szCs w:val="24"/>
      <w:lang w:eastAsia="ar-SA"/>
    </w:rPr>
  </w:style>
  <w:style w:type="paragraph" w:styleId="ListBullet4">
    <w:name w:val="List Bullet 4"/>
    <w:basedOn w:val="Normal"/>
    <w:uiPriority w:val="99"/>
    <w:semiHidden/>
    <w:unhideWhenUsed/>
    <w:rsid w:val="002F7ACB"/>
    <w:pPr>
      <w:numPr>
        <w:numId w:val="4"/>
      </w:numPr>
      <w:spacing w:after="0" w:line="480" w:lineRule="auto"/>
      <w:ind w:firstLine="0"/>
      <w:contextualSpacing/>
    </w:pPr>
    <w:rPr>
      <w:rFonts w:ascii="Tahoma" w:eastAsia="Times New Roman" w:hAnsi="Tahoma" w:cs="Tahoma"/>
      <w:kern w:val="24"/>
      <w:sz w:val="24"/>
      <w:szCs w:val="24"/>
      <w:lang w:eastAsia="ar-SA"/>
    </w:rPr>
  </w:style>
  <w:style w:type="paragraph" w:styleId="ListBullet5">
    <w:name w:val="List Bullet 5"/>
    <w:basedOn w:val="Normal"/>
    <w:uiPriority w:val="99"/>
    <w:semiHidden/>
    <w:unhideWhenUsed/>
    <w:rsid w:val="002F7ACB"/>
    <w:pPr>
      <w:numPr>
        <w:numId w:val="5"/>
      </w:numPr>
      <w:spacing w:after="0" w:line="480" w:lineRule="auto"/>
      <w:ind w:firstLine="0"/>
      <w:contextualSpacing/>
    </w:pPr>
    <w:rPr>
      <w:rFonts w:ascii="Tahoma" w:eastAsia="Times New Roman" w:hAnsi="Tahoma" w:cs="Tahoma"/>
      <w:kern w:val="24"/>
      <w:sz w:val="24"/>
      <w:szCs w:val="24"/>
      <w:lang w:eastAsia="ar-SA"/>
    </w:rPr>
  </w:style>
  <w:style w:type="paragraph" w:styleId="ListContinue">
    <w:name w:val="List Continue"/>
    <w:basedOn w:val="Normal"/>
    <w:uiPriority w:val="99"/>
    <w:semiHidden/>
    <w:unhideWhenUsed/>
    <w:rsid w:val="002F7ACB"/>
    <w:pPr>
      <w:spacing w:after="120" w:line="480" w:lineRule="auto"/>
      <w:ind w:left="360"/>
      <w:contextualSpacing/>
    </w:pPr>
    <w:rPr>
      <w:rFonts w:ascii="Tahoma" w:eastAsia="Times New Roman" w:hAnsi="Tahoma" w:cs="Tahoma"/>
      <w:kern w:val="24"/>
      <w:sz w:val="24"/>
      <w:szCs w:val="24"/>
      <w:lang w:eastAsia="ar-SA"/>
    </w:rPr>
  </w:style>
  <w:style w:type="paragraph" w:styleId="ListContinue2">
    <w:name w:val="List Continue 2"/>
    <w:basedOn w:val="Normal"/>
    <w:uiPriority w:val="99"/>
    <w:semiHidden/>
    <w:unhideWhenUsed/>
    <w:rsid w:val="002F7ACB"/>
    <w:pPr>
      <w:spacing w:after="120" w:line="480" w:lineRule="auto"/>
      <w:ind w:left="720"/>
      <w:contextualSpacing/>
    </w:pPr>
    <w:rPr>
      <w:rFonts w:ascii="Tahoma" w:eastAsia="Times New Roman" w:hAnsi="Tahoma" w:cs="Tahoma"/>
      <w:kern w:val="24"/>
      <w:sz w:val="24"/>
      <w:szCs w:val="24"/>
      <w:lang w:eastAsia="ar-SA"/>
    </w:rPr>
  </w:style>
  <w:style w:type="paragraph" w:styleId="ListContinue3">
    <w:name w:val="List Continue 3"/>
    <w:basedOn w:val="Normal"/>
    <w:uiPriority w:val="99"/>
    <w:semiHidden/>
    <w:unhideWhenUsed/>
    <w:rsid w:val="002F7ACB"/>
    <w:pPr>
      <w:spacing w:after="120" w:line="480" w:lineRule="auto"/>
      <w:ind w:left="1080"/>
      <w:contextualSpacing/>
    </w:pPr>
    <w:rPr>
      <w:rFonts w:ascii="Tahoma" w:eastAsia="Times New Roman" w:hAnsi="Tahoma" w:cs="Tahoma"/>
      <w:kern w:val="24"/>
      <w:sz w:val="24"/>
      <w:szCs w:val="24"/>
      <w:lang w:eastAsia="ar-SA"/>
    </w:rPr>
  </w:style>
  <w:style w:type="paragraph" w:styleId="ListContinue4">
    <w:name w:val="List Continue 4"/>
    <w:basedOn w:val="Normal"/>
    <w:uiPriority w:val="99"/>
    <w:semiHidden/>
    <w:unhideWhenUsed/>
    <w:rsid w:val="002F7ACB"/>
    <w:pPr>
      <w:spacing w:after="120" w:line="480" w:lineRule="auto"/>
      <w:ind w:left="1440"/>
      <w:contextualSpacing/>
    </w:pPr>
    <w:rPr>
      <w:rFonts w:ascii="Tahoma" w:eastAsia="Times New Roman" w:hAnsi="Tahoma" w:cs="Tahoma"/>
      <w:kern w:val="24"/>
      <w:sz w:val="24"/>
      <w:szCs w:val="24"/>
      <w:lang w:eastAsia="ar-SA"/>
    </w:rPr>
  </w:style>
  <w:style w:type="paragraph" w:styleId="ListContinue5">
    <w:name w:val="List Continue 5"/>
    <w:basedOn w:val="Normal"/>
    <w:uiPriority w:val="99"/>
    <w:semiHidden/>
    <w:unhideWhenUsed/>
    <w:rsid w:val="002F7ACB"/>
    <w:pPr>
      <w:spacing w:after="120" w:line="480" w:lineRule="auto"/>
      <w:ind w:left="1800"/>
      <w:contextualSpacing/>
    </w:pPr>
    <w:rPr>
      <w:rFonts w:ascii="Tahoma" w:eastAsia="Times New Roman" w:hAnsi="Tahoma" w:cs="Tahoma"/>
      <w:kern w:val="24"/>
      <w:sz w:val="24"/>
      <w:szCs w:val="24"/>
      <w:lang w:eastAsia="ar-SA"/>
    </w:rPr>
  </w:style>
  <w:style w:type="paragraph" w:styleId="ListNumber">
    <w:name w:val="List Number"/>
    <w:basedOn w:val="Normal"/>
    <w:uiPriority w:val="9"/>
    <w:unhideWhenUsed/>
    <w:qFormat/>
    <w:rsid w:val="002F7ACB"/>
    <w:pPr>
      <w:numPr>
        <w:numId w:val="6"/>
      </w:numPr>
      <w:spacing w:after="0" w:line="480" w:lineRule="auto"/>
      <w:contextualSpacing/>
    </w:pPr>
    <w:rPr>
      <w:rFonts w:ascii="Tahoma" w:eastAsia="Times New Roman" w:hAnsi="Tahoma" w:cs="Tahoma"/>
      <w:kern w:val="24"/>
      <w:sz w:val="24"/>
      <w:szCs w:val="24"/>
      <w:lang w:eastAsia="ar-SA"/>
    </w:rPr>
  </w:style>
  <w:style w:type="paragraph" w:styleId="ListNumber2">
    <w:name w:val="List Number 2"/>
    <w:basedOn w:val="Normal"/>
    <w:uiPriority w:val="99"/>
    <w:semiHidden/>
    <w:unhideWhenUsed/>
    <w:rsid w:val="002F7ACB"/>
    <w:pPr>
      <w:numPr>
        <w:numId w:val="7"/>
      </w:numPr>
      <w:spacing w:after="0" w:line="480" w:lineRule="auto"/>
      <w:ind w:firstLine="0"/>
      <w:contextualSpacing/>
    </w:pPr>
    <w:rPr>
      <w:rFonts w:ascii="Tahoma" w:eastAsia="Times New Roman" w:hAnsi="Tahoma" w:cs="Tahoma"/>
      <w:kern w:val="24"/>
      <w:sz w:val="24"/>
      <w:szCs w:val="24"/>
      <w:lang w:eastAsia="ar-SA"/>
    </w:rPr>
  </w:style>
  <w:style w:type="paragraph" w:styleId="ListNumber3">
    <w:name w:val="List Number 3"/>
    <w:basedOn w:val="Normal"/>
    <w:uiPriority w:val="99"/>
    <w:semiHidden/>
    <w:unhideWhenUsed/>
    <w:rsid w:val="002F7ACB"/>
    <w:pPr>
      <w:numPr>
        <w:numId w:val="8"/>
      </w:numPr>
      <w:spacing w:after="0" w:line="480" w:lineRule="auto"/>
      <w:ind w:firstLine="0"/>
      <w:contextualSpacing/>
    </w:pPr>
    <w:rPr>
      <w:rFonts w:ascii="Tahoma" w:eastAsia="Times New Roman" w:hAnsi="Tahoma" w:cs="Tahoma"/>
      <w:kern w:val="24"/>
      <w:sz w:val="24"/>
      <w:szCs w:val="24"/>
      <w:lang w:eastAsia="ar-SA"/>
    </w:rPr>
  </w:style>
  <w:style w:type="paragraph" w:styleId="ListNumber4">
    <w:name w:val="List Number 4"/>
    <w:basedOn w:val="Normal"/>
    <w:uiPriority w:val="99"/>
    <w:semiHidden/>
    <w:unhideWhenUsed/>
    <w:rsid w:val="002F7ACB"/>
    <w:pPr>
      <w:numPr>
        <w:numId w:val="9"/>
      </w:numPr>
      <w:spacing w:after="0" w:line="480" w:lineRule="auto"/>
      <w:ind w:firstLine="0"/>
      <w:contextualSpacing/>
    </w:pPr>
    <w:rPr>
      <w:rFonts w:ascii="Tahoma" w:eastAsia="Times New Roman" w:hAnsi="Tahoma" w:cs="Tahoma"/>
      <w:kern w:val="24"/>
      <w:sz w:val="24"/>
      <w:szCs w:val="24"/>
      <w:lang w:eastAsia="ar-SA"/>
    </w:rPr>
  </w:style>
  <w:style w:type="paragraph" w:styleId="ListNumber5">
    <w:name w:val="List Number 5"/>
    <w:basedOn w:val="Normal"/>
    <w:uiPriority w:val="99"/>
    <w:semiHidden/>
    <w:unhideWhenUsed/>
    <w:rsid w:val="002F7ACB"/>
    <w:pPr>
      <w:numPr>
        <w:numId w:val="10"/>
      </w:numPr>
      <w:spacing w:after="0" w:line="480" w:lineRule="auto"/>
      <w:ind w:firstLine="0"/>
      <w:contextualSpacing/>
    </w:pPr>
    <w:rPr>
      <w:rFonts w:ascii="Tahoma" w:eastAsia="Times New Roman" w:hAnsi="Tahoma" w:cs="Tahoma"/>
      <w:kern w:val="24"/>
      <w:sz w:val="24"/>
      <w:szCs w:val="24"/>
      <w:lang w:eastAsia="ar-SA"/>
    </w:rPr>
  </w:style>
  <w:style w:type="paragraph" w:styleId="ListParagraph">
    <w:name w:val="List Paragraph"/>
    <w:basedOn w:val="Normal"/>
    <w:link w:val="ListParagraphChar"/>
    <w:uiPriority w:val="34"/>
    <w:unhideWhenUsed/>
    <w:qFormat/>
    <w:rsid w:val="002F7ACB"/>
    <w:pPr>
      <w:spacing w:after="0" w:line="480" w:lineRule="auto"/>
      <w:ind w:left="720"/>
      <w:contextualSpacing/>
    </w:pPr>
    <w:rPr>
      <w:rFonts w:ascii="Tahoma" w:eastAsia="Times New Roman" w:hAnsi="Tahoma" w:cs="Tahoma"/>
      <w:kern w:val="24"/>
      <w:sz w:val="24"/>
      <w:szCs w:val="24"/>
      <w:lang w:eastAsia="ar-SA"/>
    </w:rPr>
  </w:style>
  <w:style w:type="paragraph" w:styleId="MacroText">
    <w:name w:val="macro"/>
    <w:link w:val="MacroTextChar"/>
    <w:uiPriority w:val="99"/>
    <w:semiHidden/>
    <w:unhideWhenUsed/>
    <w:rsid w:val="002F7ACB"/>
    <w:pPr>
      <w:tabs>
        <w:tab w:val="left" w:pos="480"/>
        <w:tab w:val="left" w:pos="960"/>
        <w:tab w:val="left" w:pos="1440"/>
        <w:tab w:val="left" w:pos="1920"/>
        <w:tab w:val="left" w:pos="2400"/>
        <w:tab w:val="left" w:pos="2880"/>
        <w:tab w:val="left" w:pos="3360"/>
        <w:tab w:val="left" w:pos="3840"/>
        <w:tab w:val="left" w:pos="4320"/>
      </w:tabs>
      <w:spacing w:after="0" w:line="480" w:lineRule="auto"/>
    </w:pPr>
    <w:rPr>
      <w:rFonts w:ascii="Consolas" w:eastAsia="Times New Roman" w:hAnsi="Consolas" w:cs="Consolas"/>
      <w:kern w:val="24"/>
      <w:szCs w:val="20"/>
      <w:lang w:eastAsia="ar-SA"/>
    </w:rPr>
  </w:style>
  <w:style w:type="character" w:customStyle="1" w:styleId="MacroTextChar">
    <w:name w:val="Macro Text Char"/>
    <w:basedOn w:val="DefaultParagraphFont"/>
    <w:link w:val="MacroText"/>
    <w:uiPriority w:val="99"/>
    <w:semiHidden/>
    <w:rsid w:val="002F7ACB"/>
    <w:rPr>
      <w:rFonts w:ascii="Consolas" w:eastAsia="Times New Roman" w:hAnsi="Consolas" w:cs="Consolas"/>
      <w:kern w:val="24"/>
      <w:szCs w:val="20"/>
      <w:lang w:eastAsia="ar-SA"/>
    </w:rPr>
  </w:style>
  <w:style w:type="paragraph" w:customStyle="1" w:styleId="MessageHeader1">
    <w:name w:val="Message Header1"/>
    <w:basedOn w:val="Normal"/>
    <w:next w:val="MessageHeader"/>
    <w:link w:val="MessageHeaderChar"/>
    <w:uiPriority w:val="99"/>
    <w:semiHidden/>
    <w:unhideWhenUsed/>
    <w:rsid w:val="002F7ACB"/>
    <w:pPr>
      <w:pBdr>
        <w:top w:val="single" w:sz="6" w:space="1" w:color="auto"/>
        <w:left w:val="single" w:sz="6" w:space="1" w:color="auto"/>
        <w:bottom w:val="single" w:sz="6" w:space="1" w:color="auto"/>
        <w:right w:val="single" w:sz="6" w:space="1" w:color="auto"/>
      </w:pBdr>
      <w:shd w:val="pct20" w:color="auto" w:fill="auto"/>
      <w:spacing w:after="0" w:line="240" w:lineRule="auto"/>
      <w:ind w:left="1080"/>
    </w:pPr>
    <w:rPr>
      <w:rFonts w:ascii="Times New Roman" w:eastAsia="Times New Roman" w:hAnsi="Times New Roman" w:cs="Times New Roman"/>
      <w:kern w:val="24"/>
    </w:rPr>
  </w:style>
  <w:style w:type="character" w:customStyle="1" w:styleId="MessageHeaderChar">
    <w:name w:val="Message Header Char"/>
    <w:basedOn w:val="DefaultParagraphFont"/>
    <w:link w:val="MessageHeader1"/>
    <w:uiPriority w:val="99"/>
    <w:semiHidden/>
    <w:rsid w:val="002F7ACB"/>
    <w:rPr>
      <w:rFonts w:ascii="Times New Roman" w:eastAsia="Times New Roman" w:hAnsi="Times New Roman" w:cs="Times New Roman"/>
      <w:kern w:val="24"/>
      <w:shd w:val="pct20" w:color="auto" w:fill="auto"/>
    </w:rPr>
  </w:style>
  <w:style w:type="paragraph" w:styleId="NormalWeb">
    <w:name w:val="Normal (Web)"/>
    <w:basedOn w:val="Normal"/>
    <w:uiPriority w:val="99"/>
    <w:semiHidden/>
    <w:unhideWhenUsed/>
    <w:rsid w:val="002F7ACB"/>
    <w:pPr>
      <w:spacing w:after="0" w:line="480" w:lineRule="auto"/>
    </w:pPr>
    <w:rPr>
      <w:rFonts w:ascii="Times New Roman" w:eastAsia="Times New Roman" w:hAnsi="Times New Roman" w:cs="Times New Roman"/>
      <w:kern w:val="24"/>
      <w:sz w:val="24"/>
      <w:szCs w:val="24"/>
      <w:lang w:eastAsia="ar-SA"/>
    </w:rPr>
  </w:style>
  <w:style w:type="paragraph" w:styleId="NormalIndent">
    <w:name w:val="Normal Indent"/>
    <w:basedOn w:val="Normal"/>
    <w:uiPriority w:val="99"/>
    <w:semiHidden/>
    <w:unhideWhenUsed/>
    <w:rsid w:val="002F7ACB"/>
    <w:pPr>
      <w:spacing w:after="0" w:line="480" w:lineRule="auto"/>
      <w:ind w:left="720"/>
    </w:pPr>
    <w:rPr>
      <w:rFonts w:ascii="Tahoma" w:eastAsia="Times New Roman" w:hAnsi="Tahoma" w:cs="Tahoma"/>
      <w:kern w:val="24"/>
      <w:sz w:val="24"/>
      <w:szCs w:val="24"/>
      <w:lang w:eastAsia="ar-SA"/>
    </w:rPr>
  </w:style>
  <w:style w:type="paragraph" w:styleId="NoteHeading">
    <w:name w:val="Note Heading"/>
    <w:basedOn w:val="Normal"/>
    <w:next w:val="Normal"/>
    <w:link w:val="NoteHeadingChar"/>
    <w:uiPriority w:val="99"/>
    <w:semiHidden/>
    <w:unhideWhenUsed/>
    <w:rsid w:val="002F7ACB"/>
    <w:pPr>
      <w:spacing w:after="0" w:line="240" w:lineRule="auto"/>
    </w:pPr>
    <w:rPr>
      <w:rFonts w:ascii="Tahoma" w:eastAsia="Times New Roman" w:hAnsi="Tahoma" w:cs="Tahoma"/>
      <w:kern w:val="24"/>
      <w:sz w:val="24"/>
      <w:szCs w:val="24"/>
      <w:lang w:eastAsia="ar-SA"/>
    </w:rPr>
  </w:style>
  <w:style w:type="character" w:customStyle="1" w:styleId="NoteHeadingChar">
    <w:name w:val="Note Heading Char"/>
    <w:basedOn w:val="DefaultParagraphFont"/>
    <w:link w:val="NoteHeading"/>
    <w:uiPriority w:val="99"/>
    <w:semiHidden/>
    <w:rsid w:val="002F7ACB"/>
    <w:rPr>
      <w:rFonts w:ascii="Tahoma" w:eastAsia="Times New Roman" w:hAnsi="Tahoma" w:cs="Tahoma"/>
      <w:kern w:val="24"/>
      <w:sz w:val="24"/>
      <w:szCs w:val="24"/>
      <w:lang w:eastAsia="ar-SA"/>
    </w:rPr>
  </w:style>
  <w:style w:type="paragraph" w:styleId="PlainText">
    <w:name w:val="Plain Text"/>
    <w:basedOn w:val="Normal"/>
    <w:link w:val="PlainTextChar"/>
    <w:uiPriority w:val="99"/>
    <w:semiHidden/>
    <w:unhideWhenUsed/>
    <w:rsid w:val="002F7ACB"/>
    <w:pPr>
      <w:spacing w:after="0" w:line="240" w:lineRule="auto"/>
    </w:pPr>
    <w:rPr>
      <w:rFonts w:ascii="Consolas" w:eastAsia="Times New Roman" w:hAnsi="Consolas" w:cs="Consolas"/>
      <w:kern w:val="24"/>
      <w:szCs w:val="21"/>
      <w:lang w:eastAsia="ar-SA"/>
    </w:rPr>
  </w:style>
  <w:style w:type="character" w:customStyle="1" w:styleId="PlainTextChar">
    <w:name w:val="Plain Text Char"/>
    <w:basedOn w:val="DefaultParagraphFont"/>
    <w:link w:val="PlainText"/>
    <w:uiPriority w:val="99"/>
    <w:semiHidden/>
    <w:rsid w:val="002F7ACB"/>
    <w:rPr>
      <w:rFonts w:ascii="Consolas" w:eastAsia="Times New Roman" w:hAnsi="Consolas" w:cs="Consolas"/>
      <w:kern w:val="24"/>
      <w:szCs w:val="21"/>
      <w:lang w:eastAsia="ar-SA"/>
    </w:rPr>
  </w:style>
  <w:style w:type="paragraph" w:customStyle="1" w:styleId="Quote1">
    <w:name w:val="Quote1"/>
    <w:basedOn w:val="Normal"/>
    <w:next w:val="Normal"/>
    <w:uiPriority w:val="29"/>
    <w:semiHidden/>
    <w:unhideWhenUsed/>
    <w:qFormat/>
    <w:rsid w:val="002F7ACB"/>
    <w:pPr>
      <w:spacing w:before="200" w:line="480" w:lineRule="auto"/>
      <w:ind w:left="864" w:right="864"/>
      <w:jc w:val="center"/>
    </w:pPr>
    <w:rPr>
      <w:rFonts w:ascii="Tahoma" w:eastAsia="Times New Roman" w:hAnsi="Tahoma" w:cs="Tahoma"/>
      <w:i/>
      <w:iCs/>
      <w:color w:val="404040"/>
      <w:kern w:val="24"/>
      <w:sz w:val="24"/>
      <w:szCs w:val="24"/>
      <w:lang w:eastAsia="ar-SA"/>
    </w:rPr>
  </w:style>
  <w:style w:type="character" w:customStyle="1" w:styleId="QuoteChar">
    <w:name w:val="Quote Char"/>
    <w:basedOn w:val="DefaultParagraphFont"/>
    <w:link w:val="Quote"/>
    <w:uiPriority w:val="29"/>
    <w:rsid w:val="002F7ACB"/>
    <w:rPr>
      <w:i/>
      <w:iCs/>
      <w:color w:val="404040"/>
      <w:kern w:val="24"/>
    </w:rPr>
  </w:style>
  <w:style w:type="paragraph" w:styleId="Salutation">
    <w:name w:val="Salutation"/>
    <w:basedOn w:val="Normal"/>
    <w:next w:val="Normal"/>
    <w:link w:val="SalutationChar"/>
    <w:uiPriority w:val="99"/>
    <w:semiHidden/>
    <w:unhideWhenUsed/>
    <w:rsid w:val="002F7ACB"/>
    <w:pPr>
      <w:spacing w:after="0" w:line="480" w:lineRule="auto"/>
    </w:pPr>
    <w:rPr>
      <w:rFonts w:ascii="Tahoma" w:eastAsia="Times New Roman" w:hAnsi="Tahoma" w:cs="Tahoma"/>
      <w:kern w:val="24"/>
      <w:sz w:val="24"/>
      <w:szCs w:val="24"/>
      <w:lang w:eastAsia="ar-SA"/>
    </w:rPr>
  </w:style>
  <w:style w:type="character" w:customStyle="1" w:styleId="SalutationChar">
    <w:name w:val="Salutation Char"/>
    <w:basedOn w:val="DefaultParagraphFont"/>
    <w:link w:val="Salutation"/>
    <w:uiPriority w:val="99"/>
    <w:semiHidden/>
    <w:rsid w:val="002F7ACB"/>
    <w:rPr>
      <w:rFonts w:ascii="Tahoma" w:eastAsia="Times New Roman" w:hAnsi="Tahoma" w:cs="Tahoma"/>
      <w:kern w:val="24"/>
      <w:sz w:val="24"/>
      <w:szCs w:val="24"/>
      <w:lang w:eastAsia="ar-SA"/>
    </w:rPr>
  </w:style>
  <w:style w:type="paragraph" w:styleId="Signature">
    <w:name w:val="Signature"/>
    <w:basedOn w:val="Normal"/>
    <w:link w:val="SignatureChar"/>
    <w:uiPriority w:val="99"/>
    <w:semiHidden/>
    <w:unhideWhenUsed/>
    <w:rsid w:val="002F7ACB"/>
    <w:pPr>
      <w:spacing w:after="0" w:line="240" w:lineRule="auto"/>
      <w:ind w:left="4320"/>
    </w:pPr>
    <w:rPr>
      <w:rFonts w:ascii="Tahoma" w:eastAsia="Times New Roman" w:hAnsi="Tahoma" w:cs="Tahoma"/>
      <w:kern w:val="24"/>
      <w:sz w:val="24"/>
      <w:szCs w:val="24"/>
      <w:lang w:eastAsia="ar-SA"/>
    </w:rPr>
  </w:style>
  <w:style w:type="character" w:customStyle="1" w:styleId="SignatureChar">
    <w:name w:val="Signature Char"/>
    <w:basedOn w:val="DefaultParagraphFont"/>
    <w:link w:val="Signature"/>
    <w:uiPriority w:val="99"/>
    <w:semiHidden/>
    <w:rsid w:val="002F7ACB"/>
    <w:rPr>
      <w:rFonts w:ascii="Tahoma" w:eastAsia="Times New Roman" w:hAnsi="Tahoma" w:cs="Tahoma"/>
      <w:kern w:val="24"/>
      <w:sz w:val="24"/>
      <w:szCs w:val="24"/>
      <w:lang w:eastAsia="ar-SA"/>
    </w:rPr>
  </w:style>
  <w:style w:type="paragraph" w:styleId="TableofAuthorities">
    <w:name w:val="table of authorities"/>
    <w:basedOn w:val="Normal"/>
    <w:next w:val="Normal"/>
    <w:uiPriority w:val="99"/>
    <w:semiHidden/>
    <w:unhideWhenUsed/>
    <w:rsid w:val="002F7ACB"/>
    <w:pPr>
      <w:spacing w:after="0" w:line="480" w:lineRule="auto"/>
      <w:ind w:left="240"/>
    </w:pPr>
    <w:rPr>
      <w:rFonts w:ascii="Tahoma" w:eastAsia="Times New Roman" w:hAnsi="Tahoma" w:cs="Tahoma"/>
      <w:kern w:val="24"/>
      <w:sz w:val="24"/>
      <w:szCs w:val="24"/>
      <w:lang w:eastAsia="ar-SA"/>
    </w:rPr>
  </w:style>
  <w:style w:type="paragraph" w:styleId="TableofFigures">
    <w:name w:val="table of figures"/>
    <w:basedOn w:val="Normal"/>
    <w:next w:val="Normal"/>
    <w:uiPriority w:val="99"/>
    <w:semiHidden/>
    <w:unhideWhenUsed/>
    <w:rsid w:val="002F7ACB"/>
    <w:pPr>
      <w:spacing w:after="0" w:line="480" w:lineRule="auto"/>
    </w:pPr>
    <w:rPr>
      <w:rFonts w:ascii="Tahoma" w:eastAsia="Times New Roman" w:hAnsi="Tahoma" w:cs="Tahoma"/>
      <w:kern w:val="24"/>
      <w:sz w:val="24"/>
      <w:szCs w:val="24"/>
      <w:lang w:eastAsia="ar-SA"/>
    </w:rPr>
  </w:style>
  <w:style w:type="paragraph" w:customStyle="1" w:styleId="TOAHeading1">
    <w:name w:val="TOA Heading1"/>
    <w:basedOn w:val="Normal"/>
    <w:next w:val="Normal"/>
    <w:uiPriority w:val="99"/>
    <w:semiHidden/>
    <w:unhideWhenUsed/>
    <w:rsid w:val="002F7ACB"/>
    <w:pPr>
      <w:spacing w:before="120" w:after="0" w:line="480" w:lineRule="auto"/>
    </w:pPr>
    <w:rPr>
      <w:rFonts w:ascii="Times New Roman" w:eastAsia="Times New Roman" w:hAnsi="Times New Roman" w:cs="Times New Roman"/>
      <w:b/>
      <w:bCs/>
      <w:kern w:val="24"/>
      <w:sz w:val="24"/>
      <w:szCs w:val="24"/>
      <w:lang w:eastAsia="ar-SA"/>
    </w:rPr>
  </w:style>
  <w:style w:type="paragraph" w:styleId="TOC4">
    <w:name w:val="toc 4"/>
    <w:basedOn w:val="Normal"/>
    <w:next w:val="Normal"/>
    <w:autoRedefine/>
    <w:uiPriority w:val="39"/>
    <w:semiHidden/>
    <w:unhideWhenUsed/>
    <w:rsid w:val="002F7ACB"/>
    <w:pPr>
      <w:spacing w:after="100" w:line="480" w:lineRule="auto"/>
      <w:ind w:left="720"/>
    </w:pPr>
    <w:rPr>
      <w:rFonts w:ascii="Tahoma" w:eastAsia="Times New Roman" w:hAnsi="Tahoma" w:cs="Tahoma"/>
      <w:kern w:val="24"/>
      <w:sz w:val="24"/>
      <w:szCs w:val="24"/>
      <w:lang w:eastAsia="ar-SA"/>
    </w:rPr>
  </w:style>
  <w:style w:type="paragraph" w:styleId="TOC5">
    <w:name w:val="toc 5"/>
    <w:basedOn w:val="Normal"/>
    <w:next w:val="Normal"/>
    <w:autoRedefine/>
    <w:uiPriority w:val="39"/>
    <w:semiHidden/>
    <w:unhideWhenUsed/>
    <w:rsid w:val="002F7ACB"/>
    <w:pPr>
      <w:spacing w:after="100" w:line="480" w:lineRule="auto"/>
      <w:ind w:left="960"/>
    </w:pPr>
    <w:rPr>
      <w:rFonts w:ascii="Tahoma" w:eastAsia="Times New Roman" w:hAnsi="Tahoma" w:cs="Tahoma"/>
      <w:kern w:val="24"/>
      <w:sz w:val="24"/>
      <w:szCs w:val="24"/>
      <w:lang w:eastAsia="ar-SA"/>
    </w:rPr>
  </w:style>
  <w:style w:type="paragraph" w:styleId="TOC6">
    <w:name w:val="toc 6"/>
    <w:basedOn w:val="Normal"/>
    <w:next w:val="Normal"/>
    <w:autoRedefine/>
    <w:uiPriority w:val="39"/>
    <w:semiHidden/>
    <w:unhideWhenUsed/>
    <w:rsid w:val="002F7ACB"/>
    <w:pPr>
      <w:spacing w:after="100" w:line="480" w:lineRule="auto"/>
      <w:ind w:left="1200"/>
    </w:pPr>
    <w:rPr>
      <w:rFonts w:ascii="Tahoma" w:eastAsia="Times New Roman" w:hAnsi="Tahoma" w:cs="Tahoma"/>
      <w:kern w:val="24"/>
      <w:sz w:val="24"/>
      <w:szCs w:val="24"/>
      <w:lang w:eastAsia="ar-SA"/>
    </w:rPr>
  </w:style>
  <w:style w:type="paragraph" w:styleId="TOC7">
    <w:name w:val="toc 7"/>
    <w:basedOn w:val="Normal"/>
    <w:next w:val="Normal"/>
    <w:autoRedefine/>
    <w:uiPriority w:val="39"/>
    <w:semiHidden/>
    <w:unhideWhenUsed/>
    <w:rsid w:val="002F7ACB"/>
    <w:pPr>
      <w:spacing w:after="100" w:line="480" w:lineRule="auto"/>
      <w:ind w:left="1440"/>
    </w:pPr>
    <w:rPr>
      <w:rFonts w:ascii="Tahoma" w:eastAsia="Times New Roman" w:hAnsi="Tahoma" w:cs="Tahoma"/>
      <w:kern w:val="24"/>
      <w:sz w:val="24"/>
      <w:szCs w:val="24"/>
      <w:lang w:eastAsia="ar-SA"/>
    </w:rPr>
  </w:style>
  <w:style w:type="paragraph" w:styleId="TOC8">
    <w:name w:val="toc 8"/>
    <w:basedOn w:val="Normal"/>
    <w:next w:val="Normal"/>
    <w:autoRedefine/>
    <w:uiPriority w:val="39"/>
    <w:semiHidden/>
    <w:unhideWhenUsed/>
    <w:rsid w:val="002F7ACB"/>
    <w:pPr>
      <w:spacing w:after="100" w:line="480" w:lineRule="auto"/>
      <w:ind w:left="1680"/>
    </w:pPr>
    <w:rPr>
      <w:rFonts w:ascii="Tahoma" w:eastAsia="Times New Roman" w:hAnsi="Tahoma" w:cs="Tahoma"/>
      <w:kern w:val="24"/>
      <w:sz w:val="24"/>
      <w:szCs w:val="24"/>
      <w:lang w:eastAsia="ar-SA"/>
    </w:rPr>
  </w:style>
  <w:style w:type="paragraph" w:styleId="TOC9">
    <w:name w:val="toc 9"/>
    <w:basedOn w:val="Normal"/>
    <w:next w:val="Normal"/>
    <w:autoRedefine/>
    <w:uiPriority w:val="39"/>
    <w:semiHidden/>
    <w:unhideWhenUsed/>
    <w:rsid w:val="002F7ACB"/>
    <w:pPr>
      <w:spacing w:after="100" w:line="480" w:lineRule="auto"/>
      <w:ind w:left="1920"/>
    </w:pPr>
    <w:rPr>
      <w:rFonts w:ascii="Tahoma" w:eastAsia="Times New Roman" w:hAnsi="Tahoma" w:cs="Tahoma"/>
      <w:kern w:val="24"/>
      <w:sz w:val="24"/>
      <w:szCs w:val="24"/>
      <w:lang w:eastAsia="ar-SA"/>
    </w:rPr>
  </w:style>
  <w:style w:type="character" w:styleId="EndnoteReference">
    <w:name w:val="endnote reference"/>
    <w:basedOn w:val="DefaultParagraphFont"/>
    <w:uiPriority w:val="99"/>
    <w:semiHidden/>
    <w:unhideWhenUsed/>
    <w:rsid w:val="002F7ACB"/>
    <w:rPr>
      <w:vertAlign w:val="superscript"/>
    </w:rPr>
  </w:style>
  <w:style w:type="character" w:styleId="FootnoteReference">
    <w:name w:val="footnote reference"/>
    <w:basedOn w:val="DefaultParagraphFont"/>
    <w:uiPriority w:val="5"/>
    <w:unhideWhenUsed/>
    <w:qFormat/>
    <w:rsid w:val="002F7ACB"/>
    <w:rPr>
      <w:rFonts w:ascii="Tahoma" w:hAnsi="Tahoma" w:cs="Tahoma"/>
      <w:vertAlign w:val="superscript"/>
    </w:rPr>
  </w:style>
  <w:style w:type="table" w:customStyle="1" w:styleId="APA">
    <w:name w:val="تقرير APA"/>
    <w:basedOn w:val="TableNormal"/>
    <w:uiPriority w:val="99"/>
    <w:rsid w:val="002F7ACB"/>
    <w:pPr>
      <w:spacing w:after="0" w:line="240" w:lineRule="auto"/>
    </w:pPr>
    <w:rPr>
      <w:rFonts w:eastAsia="Times New Roman"/>
      <w:sz w:val="24"/>
      <w:szCs w:val="24"/>
      <w:lang w:eastAsia="ar-SA"/>
    </w:rPr>
    <w:tblPr>
      <w:tblBorders>
        <w:top w:val="single" w:sz="12" w:space="0" w:color="auto"/>
        <w:bottom w:val="single" w:sz="12" w:space="0" w:color="auto"/>
      </w:tblBorders>
    </w:tblPr>
    <w:tblStylePr w:type="firstRow">
      <w:rPr>
        <w:rFonts w:ascii="Times New Roman" w:hAnsi="Times New Roman"/>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a1">
    <w:name w:val="الجدول/الرسم التوضيحي"/>
    <w:basedOn w:val="Normal"/>
    <w:uiPriority w:val="39"/>
    <w:qFormat/>
    <w:rsid w:val="002F7ACB"/>
    <w:pPr>
      <w:spacing w:before="240" w:after="0" w:line="480" w:lineRule="auto"/>
      <w:contextualSpacing/>
    </w:pPr>
    <w:rPr>
      <w:rFonts w:ascii="Tahoma" w:eastAsia="Times New Roman" w:hAnsi="Tahoma" w:cs="Tahoma"/>
      <w:kern w:val="24"/>
      <w:sz w:val="24"/>
      <w:szCs w:val="24"/>
      <w:lang w:eastAsia="ar-SA"/>
    </w:rPr>
  </w:style>
  <w:style w:type="table" w:customStyle="1" w:styleId="PlainTable11">
    <w:name w:val="Plain Table 11"/>
    <w:basedOn w:val="TableNormal"/>
    <w:uiPriority w:val="41"/>
    <w:rsid w:val="002F7ACB"/>
    <w:pPr>
      <w:spacing w:after="0" w:line="240" w:lineRule="auto"/>
      <w:ind w:firstLine="720"/>
    </w:pPr>
    <w:rPr>
      <w:rFonts w:eastAsia="Times New Roman"/>
      <w:sz w:val="24"/>
      <w:szCs w:val="24"/>
      <w:lang w:eastAsia="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CommentReference">
    <w:name w:val="annotation reference"/>
    <w:basedOn w:val="DefaultParagraphFont"/>
    <w:uiPriority w:val="99"/>
    <w:semiHidden/>
    <w:unhideWhenUsed/>
    <w:rsid w:val="002F7ACB"/>
    <w:rPr>
      <w:sz w:val="22"/>
      <w:szCs w:val="16"/>
    </w:rPr>
  </w:style>
  <w:style w:type="paragraph" w:styleId="EndnoteText">
    <w:name w:val="endnote text"/>
    <w:basedOn w:val="Normal"/>
    <w:link w:val="EndnoteTextChar"/>
    <w:uiPriority w:val="99"/>
    <w:semiHidden/>
    <w:unhideWhenUsed/>
    <w:qFormat/>
    <w:rsid w:val="002F7ACB"/>
    <w:pPr>
      <w:spacing w:after="0" w:line="240" w:lineRule="auto"/>
      <w:ind w:firstLine="720"/>
    </w:pPr>
    <w:rPr>
      <w:rFonts w:ascii="Tahoma" w:eastAsia="Times New Roman" w:hAnsi="Tahoma" w:cs="Tahoma"/>
      <w:kern w:val="24"/>
      <w:szCs w:val="20"/>
      <w:lang w:eastAsia="ar-SA"/>
    </w:rPr>
  </w:style>
  <w:style w:type="character" w:customStyle="1" w:styleId="EndnoteTextChar">
    <w:name w:val="Endnote Text Char"/>
    <w:basedOn w:val="DefaultParagraphFont"/>
    <w:link w:val="EndnoteText"/>
    <w:uiPriority w:val="99"/>
    <w:semiHidden/>
    <w:rsid w:val="002F7ACB"/>
    <w:rPr>
      <w:rFonts w:ascii="Tahoma" w:eastAsia="Times New Roman" w:hAnsi="Tahoma" w:cs="Tahoma"/>
      <w:kern w:val="24"/>
      <w:szCs w:val="20"/>
      <w:lang w:eastAsia="ar-SA"/>
    </w:rPr>
  </w:style>
  <w:style w:type="character" w:styleId="HTMLCode">
    <w:name w:val="HTML Code"/>
    <w:basedOn w:val="DefaultParagraphFont"/>
    <w:uiPriority w:val="99"/>
    <w:semiHidden/>
    <w:unhideWhenUsed/>
    <w:rsid w:val="002F7ACB"/>
    <w:rPr>
      <w:rFonts w:ascii="Consolas" w:hAnsi="Consolas"/>
      <w:sz w:val="22"/>
      <w:szCs w:val="20"/>
    </w:rPr>
  </w:style>
  <w:style w:type="character" w:styleId="HTMLKeyboard">
    <w:name w:val="HTML Keyboard"/>
    <w:basedOn w:val="DefaultParagraphFont"/>
    <w:uiPriority w:val="99"/>
    <w:semiHidden/>
    <w:unhideWhenUsed/>
    <w:rsid w:val="002F7ACB"/>
    <w:rPr>
      <w:rFonts w:ascii="Consolas" w:hAnsi="Consolas"/>
      <w:sz w:val="22"/>
      <w:szCs w:val="20"/>
    </w:rPr>
  </w:style>
  <w:style w:type="character" w:styleId="HTMLTypewriter">
    <w:name w:val="HTML Typewriter"/>
    <w:basedOn w:val="DefaultParagraphFont"/>
    <w:uiPriority w:val="99"/>
    <w:semiHidden/>
    <w:unhideWhenUsed/>
    <w:rsid w:val="002F7ACB"/>
    <w:rPr>
      <w:rFonts w:ascii="Consolas" w:hAnsi="Consolas"/>
      <w:sz w:val="22"/>
      <w:szCs w:val="20"/>
    </w:rPr>
  </w:style>
  <w:style w:type="character" w:customStyle="1" w:styleId="IntenseEmphasis1">
    <w:name w:val="Intense Emphasis1"/>
    <w:basedOn w:val="DefaultParagraphFont"/>
    <w:uiPriority w:val="21"/>
    <w:semiHidden/>
    <w:unhideWhenUsed/>
    <w:qFormat/>
    <w:rsid w:val="002F7ACB"/>
    <w:rPr>
      <w:i/>
      <w:iCs/>
      <w:color w:val="373737"/>
    </w:rPr>
  </w:style>
  <w:style w:type="character" w:customStyle="1" w:styleId="IntenseReference1">
    <w:name w:val="Intense Reference1"/>
    <w:basedOn w:val="DefaultParagraphFont"/>
    <w:uiPriority w:val="32"/>
    <w:semiHidden/>
    <w:unhideWhenUsed/>
    <w:qFormat/>
    <w:rsid w:val="002F7ACB"/>
    <w:rPr>
      <w:b/>
      <w:bCs/>
      <w:caps w:val="0"/>
      <w:smallCaps/>
      <w:color w:val="595959"/>
      <w:spacing w:val="5"/>
    </w:rPr>
  </w:style>
  <w:style w:type="character" w:customStyle="1" w:styleId="Heading1Char1">
    <w:name w:val="Heading 1 Char1"/>
    <w:basedOn w:val="DefaultParagraphFont"/>
    <w:link w:val="Heading1"/>
    <w:uiPriority w:val="9"/>
    <w:rsid w:val="002F7AC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semiHidden/>
    <w:unhideWhenUsed/>
    <w:qFormat/>
    <w:rsid w:val="002F7ACB"/>
    <w:pPr>
      <w:spacing w:line="480" w:lineRule="auto"/>
      <w:ind w:firstLine="720"/>
      <w:outlineLvl w:val="9"/>
    </w:pPr>
    <w:rPr>
      <w:rFonts w:ascii="Tahoma" w:hAnsi="Tahoma" w:cs="Tahoma"/>
      <w:b/>
      <w:color w:val="auto"/>
      <w:kern w:val="24"/>
      <w:sz w:val="24"/>
      <w:lang w:eastAsia="ar-SA"/>
    </w:rPr>
  </w:style>
  <w:style w:type="character" w:customStyle="1" w:styleId="FollowedHyperlink1">
    <w:name w:val="FollowedHyperlink1"/>
    <w:basedOn w:val="DefaultParagraphFont"/>
    <w:uiPriority w:val="99"/>
    <w:semiHidden/>
    <w:unhideWhenUsed/>
    <w:rsid w:val="002F7ACB"/>
    <w:rPr>
      <w:color w:val="595959"/>
      <w:u w:val="single"/>
    </w:rPr>
  </w:style>
  <w:style w:type="paragraph" w:customStyle="1" w:styleId="2">
    <w:name w:val="العنوان 2"/>
    <w:basedOn w:val="Normal"/>
    <w:uiPriority w:val="1"/>
    <w:qFormat/>
    <w:rsid w:val="002F7ACB"/>
    <w:pPr>
      <w:spacing w:after="0" w:line="480" w:lineRule="auto"/>
      <w:jc w:val="center"/>
    </w:pPr>
    <w:rPr>
      <w:rFonts w:ascii="Tahoma" w:eastAsia="Times New Roman" w:hAnsi="Tahoma" w:cs="Tahoma"/>
      <w:kern w:val="24"/>
      <w:sz w:val="24"/>
      <w:szCs w:val="24"/>
      <w:lang w:eastAsia="ar-SA"/>
    </w:rPr>
  </w:style>
  <w:style w:type="table" w:customStyle="1" w:styleId="6">
    <w:name w:val="شبكة جدول6"/>
    <w:basedOn w:val="TableNormal"/>
    <w:next w:val="TableGrid"/>
    <w:uiPriority w:val="39"/>
    <w:rsid w:val="002F7AC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شبكة جدول7"/>
    <w:basedOn w:val="TableNormal"/>
    <w:next w:val="TableGrid"/>
    <w:uiPriority w:val="39"/>
    <w:rsid w:val="002F7AC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F7ACB"/>
    <w:pPr>
      <w:spacing w:after="0" w:line="240" w:lineRule="auto"/>
    </w:pPr>
    <w:rPr>
      <w:rFonts w:eastAsia="Calibr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F7ACB"/>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F7ACB"/>
    <w:pPr>
      <w:spacing w:after="0" w:line="240" w:lineRule="auto"/>
    </w:pPr>
    <w:rPr>
      <w:rFonts w:eastAsia="Calibr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F7ACB"/>
    <w:pPr>
      <w:spacing w:after="0" w:line="240" w:lineRule="auto"/>
    </w:pPr>
    <w:rPr>
      <w:rFonts w:eastAsia="Calibr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F7ACB"/>
    <w:pPr>
      <w:spacing w:after="0" w:line="240" w:lineRule="auto"/>
    </w:pPr>
    <w:rPr>
      <w:rFonts w:eastAsia="Calibr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F7ACB"/>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F7ACB"/>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A"/>
    <w:basedOn w:val="ListParagraph"/>
    <w:link w:val="AChar"/>
    <w:qFormat/>
    <w:rsid w:val="002F7ACB"/>
    <w:pPr>
      <w:tabs>
        <w:tab w:val="left" w:pos="180"/>
      </w:tabs>
      <w:spacing w:line="276" w:lineRule="auto"/>
      <w:ind w:left="0"/>
      <w:jc w:val="both"/>
    </w:pPr>
    <w:rPr>
      <w:rFonts w:ascii="Times New Roman" w:hAnsi="Times New Roman" w:cs="Times New Roman"/>
      <w:b/>
      <w:bCs/>
      <w:color w:val="000000"/>
    </w:rPr>
  </w:style>
  <w:style w:type="character" w:customStyle="1" w:styleId="ListParagraphChar">
    <w:name w:val="List Paragraph Char"/>
    <w:basedOn w:val="DefaultParagraphFont"/>
    <w:link w:val="ListParagraph"/>
    <w:uiPriority w:val="34"/>
    <w:rsid w:val="002F7ACB"/>
    <w:rPr>
      <w:rFonts w:ascii="Tahoma" w:eastAsia="Times New Roman" w:hAnsi="Tahoma" w:cs="Tahoma"/>
      <w:kern w:val="24"/>
      <w:sz w:val="24"/>
      <w:szCs w:val="24"/>
      <w:lang w:eastAsia="ar-SA"/>
    </w:rPr>
  </w:style>
  <w:style w:type="character" w:customStyle="1" w:styleId="AChar">
    <w:name w:val="A Char"/>
    <w:basedOn w:val="ListParagraphChar"/>
    <w:link w:val="A2"/>
    <w:rsid w:val="002F7ACB"/>
    <w:rPr>
      <w:rFonts w:ascii="Times New Roman" w:eastAsia="Times New Roman" w:hAnsi="Times New Roman" w:cs="Times New Roman"/>
      <w:b/>
      <w:bCs/>
      <w:color w:val="000000"/>
      <w:kern w:val="24"/>
      <w:sz w:val="24"/>
      <w:szCs w:val="24"/>
      <w:lang w:eastAsia="ar-SA"/>
    </w:rPr>
  </w:style>
  <w:style w:type="paragraph" w:customStyle="1" w:styleId="B">
    <w:name w:val="B"/>
    <w:basedOn w:val="A2"/>
    <w:link w:val="BChar"/>
    <w:qFormat/>
    <w:rsid w:val="002F7ACB"/>
    <w:pPr>
      <w:numPr>
        <w:ilvl w:val="1"/>
        <w:numId w:val="23"/>
      </w:numPr>
      <w:tabs>
        <w:tab w:val="clear" w:pos="180"/>
        <w:tab w:val="left" w:pos="90"/>
        <w:tab w:val="left" w:pos="360"/>
        <w:tab w:val="left" w:pos="540"/>
      </w:tabs>
      <w:spacing w:before="240" w:after="240"/>
      <w:ind w:left="450"/>
    </w:pPr>
    <w:rPr>
      <w:lang w:bidi="ar-IQ"/>
    </w:rPr>
  </w:style>
  <w:style w:type="character" w:customStyle="1" w:styleId="BChar">
    <w:name w:val="B Char"/>
    <w:basedOn w:val="AChar"/>
    <w:link w:val="B"/>
    <w:rsid w:val="002F7ACB"/>
    <w:rPr>
      <w:rFonts w:ascii="Times New Roman" w:eastAsia="Times New Roman" w:hAnsi="Times New Roman" w:cs="Times New Roman"/>
      <w:b/>
      <w:bCs/>
      <w:color w:val="000000"/>
      <w:kern w:val="24"/>
      <w:sz w:val="24"/>
      <w:szCs w:val="24"/>
      <w:lang w:eastAsia="ar-SA" w:bidi="ar-IQ"/>
    </w:rPr>
  </w:style>
  <w:style w:type="paragraph" w:customStyle="1" w:styleId="C">
    <w:name w:val="C"/>
    <w:basedOn w:val="B"/>
    <w:link w:val="CChar"/>
    <w:qFormat/>
    <w:rsid w:val="002F7ACB"/>
    <w:pPr>
      <w:numPr>
        <w:ilvl w:val="2"/>
      </w:numPr>
      <w:tabs>
        <w:tab w:val="left" w:pos="630"/>
      </w:tabs>
      <w:ind w:left="540"/>
    </w:pPr>
  </w:style>
  <w:style w:type="character" w:customStyle="1" w:styleId="CChar">
    <w:name w:val="C Char"/>
    <w:basedOn w:val="BChar"/>
    <w:link w:val="C"/>
    <w:rsid w:val="002F7ACB"/>
    <w:rPr>
      <w:rFonts w:ascii="Times New Roman" w:eastAsia="Times New Roman" w:hAnsi="Times New Roman" w:cs="Times New Roman"/>
      <w:b/>
      <w:bCs/>
      <w:color w:val="000000"/>
      <w:kern w:val="24"/>
      <w:sz w:val="24"/>
      <w:szCs w:val="24"/>
      <w:lang w:eastAsia="ar-SA" w:bidi="ar-IQ"/>
    </w:rPr>
  </w:style>
  <w:style w:type="paragraph" w:customStyle="1" w:styleId="D">
    <w:name w:val="D"/>
    <w:basedOn w:val="C"/>
    <w:link w:val="DChar"/>
    <w:qFormat/>
    <w:rsid w:val="002F7ACB"/>
  </w:style>
  <w:style w:type="character" w:customStyle="1" w:styleId="DChar">
    <w:name w:val="D Char"/>
    <w:basedOn w:val="CChar"/>
    <w:link w:val="D"/>
    <w:rsid w:val="002F7ACB"/>
    <w:rPr>
      <w:rFonts w:ascii="Times New Roman" w:eastAsia="Times New Roman" w:hAnsi="Times New Roman" w:cs="Times New Roman"/>
      <w:b/>
      <w:bCs/>
      <w:color w:val="000000"/>
      <w:kern w:val="24"/>
      <w:sz w:val="24"/>
      <w:szCs w:val="24"/>
      <w:lang w:eastAsia="ar-SA" w:bidi="ar-IQ"/>
    </w:rPr>
  </w:style>
  <w:style w:type="paragraph" w:customStyle="1" w:styleId="A">
    <w:name w:val="A."/>
    <w:basedOn w:val="A2"/>
    <w:link w:val="AChar0"/>
    <w:qFormat/>
    <w:rsid w:val="002F7ACB"/>
    <w:pPr>
      <w:numPr>
        <w:numId w:val="23"/>
      </w:numPr>
      <w:tabs>
        <w:tab w:val="left" w:pos="270"/>
      </w:tabs>
    </w:pPr>
  </w:style>
  <w:style w:type="character" w:customStyle="1" w:styleId="AChar0">
    <w:name w:val="A. Char"/>
    <w:basedOn w:val="AChar"/>
    <w:link w:val="A"/>
    <w:rsid w:val="002F7ACB"/>
    <w:rPr>
      <w:rFonts w:ascii="Times New Roman" w:eastAsia="Times New Roman" w:hAnsi="Times New Roman" w:cs="Times New Roman"/>
      <w:b/>
      <w:bCs/>
      <w:color w:val="000000"/>
      <w:kern w:val="24"/>
      <w:sz w:val="24"/>
      <w:szCs w:val="24"/>
      <w:lang w:eastAsia="ar-SA"/>
    </w:rPr>
  </w:style>
  <w:style w:type="character" w:customStyle="1" w:styleId="Hyperlink1">
    <w:name w:val="Hyperlink1"/>
    <w:basedOn w:val="DefaultParagraphFont"/>
    <w:uiPriority w:val="99"/>
    <w:unhideWhenUsed/>
    <w:rsid w:val="002F7ACB"/>
    <w:rPr>
      <w:color w:val="5F5F5F"/>
      <w:u w:val="single"/>
    </w:rPr>
  </w:style>
  <w:style w:type="character" w:customStyle="1" w:styleId="UnresolvedMention">
    <w:name w:val="Unresolved Mention"/>
    <w:basedOn w:val="DefaultParagraphFont"/>
    <w:uiPriority w:val="99"/>
    <w:semiHidden/>
    <w:unhideWhenUsed/>
    <w:rsid w:val="002F7ACB"/>
    <w:rPr>
      <w:color w:val="605E5C"/>
      <w:shd w:val="clear" w:color="auto" w:fill="E1DFDD"/>
    </w:rPr>
  </w:style>
  <w:style w:type="table" w:customStyle="1" w:styleId="TableGrid21">
    <w:name w:val="Table Grid21"/>
    <w:basedOn w:val="TableNormal"/>
    <w:next w:val="TableGrid"/>
    <w:uiPriority w:val="59"/>
    <w:rsid w:val="002F7AC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3A">
    <w:name w:val="chapter 3 A"/>
    <w:basedOn w:val="Normal"/>
    <w:qFormat/>
    <w:rsid w:val="002F7ACB"/>
    <w:pPr>
      <w:numPr>
        <w:numId w:val="26"/>
      </w:numPr>
      <w:tabs>
        <w:tab w:val="num" w:pos="1080"/>
      </w:tabs>
      <w:spacing w:after="0" w:line="360" w:lineRule="auto"/>
      <w:ind w:left="1080"/>
      <w:jc w:val="both"/>
    </w:pPr>
    <w:rPr>
      <w:rFonts w:ascii="Times New Roman" w:hAnsi="Times New Roman" w:cs="Times New Roman"/>
      <w:b/>
      <w:bCs/>
      <w:kern w:val="2"/>
      <w:sz w:val="32"/>
      <w:szCs w:val="32"/>
      <w:lang w:bidi="ar-IQ"/>
    </w:rPr>
  </w:style>
  <w:style w:type="paragraph" w:customStyle="1" w:styleId="chapter3B">
    <w:name w:val="chapter 3 B"/>
    <w:basedOn w:val="Normal"/>
    <w:link w:val="chapter3BChar"/>
    <w:qFormat/>
    <w:rsid w:val="002F7ACB"/>
    <w:pPr>
      <w:numPr>
        <w:ilvl w:val="1"/>
        <w:numId w:val="26"/>
      </w:numPr>
      <w:tabs>
        <w:tab w:val="left" w:pos="540"/>
      </w:tabs>
      <w:spacing w:after="0" w:line="360" w:lineRule="auto"/>
      <w:jc w:val="both"/>
    </w:pPr>
    <w:rPr>
      <w:rFonts w:ascii="Times New Roman" w:hAnsi="Times New Roman" w:cs="Times New Roman"/>
      <w:b/>
      <w:bCs/>
      <w:color w:val="000000"/>
      <w:kern w:val="2"/>
      <w:sz w:val="32"/>
      <w:szCs w:val="32"/>
      <w:lang w:bidi="ar-IQ"/>
    </w:rPr>
  </w:style>
  <w:style w:type="character" w:customStyle="1" w:styleId="chapter3BChar">
    <w:name w:val="chapter 3 B Char"/>
    <w:basedOn w:val="DefaultParagraphFont"/>
    <w:link w:val="chapter3B"/>
    <w:rsid w:val="002F7ACB"/>
    <w:rPr>
      <w:rFonts w:ascii="Times New Roman" w:hAnsi="Times New Roman" w:cs="Times New Roman"/>
      <w:b/>
      <w:bCs/>
      <w:color w:val="000000"/>
      <w:kern w:val="2"/>
      <w:sz w:val="32"/>
      <w:szCs w:val="32"/>
      <w:lang w:bidi="ar-IQ"/>
    </w:rPr>
  </w:style>
  <w:style w:type="paragraph" w:customStyle="1" w:styleId="chapter3C">
    <w:name w:val="chapter 3. C"/>
    <w:basedOn w:val="Normal"/>
    <w:qFormat/>
    <w:rsid w:val="002F7ACB"/>
    <w:pPr>
      <w:numPr>
        <w:ilvl w:val="2"/>
        <w:numId w:val="26"/>
      </w:numPr>
      <w:tabs>
        <w:tab w:val="left" w:pos="630"/>
        <w:tab w:val="left" w:pos="810"/>
        <w:tab w:val="num" w:pos="1080"/>
      </w:tabs>
      <w:spacing w:after="0" w:line="360" w:lineRule="auto"/>
      <w:ind w:left="810" w:hanging="810"/>
      <w:jc w:val="both"/>
    </w:pPr>
    <w:rPr>
      <w:rFonts w:ascii="Times New Roman" w:hAnsi="Times New Roman" w:cs="Times New Roman"/>
      <w:b/>
      <w:bCs/>
      <w:color w:val="000000"/>
      <w:kern w:val="2"/>
      <w:sz w:val="32"/>
      <w:szCs w:val="32"/>
      <w:lang w:val="en-GB" w:bidi="ar-IQ"/>
    </w:rPr>
  </w:style>
  <w:style w:type="table" w:customStyle="1" w:styleId="TableGrid22">
    <w:name w:val="Table Grid22"/>
    <w:basedOn w:val="TableNormal"/>
    <w:next w:val="TableGrid"/>
    <w:uiPriority w:val="59"/>
    <w:rsid w:val="002F7AC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2F7AC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2F7AC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4">
    <w:name w:val="text 14"/>
    <w:basedOn w:val="B"/>
    <w:link w:val="text14Char"/>
    <w:qFormat/>
    <w:rsid w:val="002F7ACB"/>
    <w:pPr>
      <w:numPr>
        <w:ilvl w:val="0"/>
        <w:numId w:val="0"/>
      </w:numPr>
    </w:pPr>
    <w:rPr>
      <w:b w:val="0"/>
      <w:bCs w:val="0"/>
    </w:rPr>
  </w:style>
  <w:style w:type="character" w:customStyle="1" w:styleId="text14Char">
    <w:name w:val="text 14 Char"/>
    <w:basedOn w:val="BChar"/>
    <w:link w:val="text14"/>
    <w:rsid w:val="002F7ACB"/>
    <w:rPr>
      <w:rFonts w:ascii="Times New Roman" w:eastAsia="Times New Roman" w:hAnsi="Times New Roman" w:cs="Times New Roman"/>
      <w:b w:val="0"/>
      <w:bCs w:val="0"/>
      <w:color w:val="000000"/>
      <w:kern w:val="24"/>
      <w:sz w:val="24"/>
      <w:szCs w:val="24"/>
      <w:lang w:eastAsia="ar-SA" w:bidi="ar-IQ"/>
    </w:rPr>
  </w:style>
  <w:style w:type="character" w:styleId="PlaceholderText">
    <w:name w:val="Placeholder Text"/>
    <w:basedOn w:val="DefaultParagraphFont"/>
    <w:uiPriority w:val="99"/>
    <w:semiHidden/>
    <w:rsid w:val="002F7ACB"/>
    <w:rPr>
      <w:color w:val="808080"/>
    </w:rPr>
  </w:style>
  <w:style w:type="character" w:customStyle="1" w:styleId="Heading2Char1">
    <w:name w:val="Heading 2 Char1"/>
    <w:basedOn w:val="DefaultParagraphFont"/>
    <w:uiPriority w:val="9"/>
    <w:semiHidden/>
    <w:rsid w:val="002F7ACB"/>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1"/>
    <w:uiPriority w:val="10"/>
    <w:qFormat/>
    <w:rsid w:val="002F7A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uiPriority w:val="10"/>
    <w:rsid w:val="002F7ACB"/>
    <w:rPr>
      <w:rFonts w:asciiTheme="majorHAnsi" w:eastAsiaTheme="majorEastAsia" w:hAnsiTheme="majorHAnsi" w:cstheme="majorBidi"/>
      <w:spacing w:val="-10"/>
      <w:kern w:val="28"/>
      <w:sz w:val="56"/>
      <w:szCs w:val="56"/>
    </w:rPr>
  </w:style>
  <w:style w:type="character" w:customStyle="1" w:styleId="Heading3Char1">
    <w:name w:val="Heading 3 Char1"/>
    <w:basedOn w:val="DefaultParagraphFont"/>
    <w:uiPriority w:val="9"/>
    <w:semiHidden/>
    <w:rsid w:val="002F7ACB"/>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2F7ACB"/>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2F7ACB"/>
    <w:rPr>
      <w:rFonts w:asciiTheme="majorHAnsi" w:eastAsiaTheme="majorEastAsia" w:hAnsiTheme="majorHAnsi" w:cstheme="majorBidi"/>
      <w:color w:val="2E74B5" w:themeColor="accent1" w:themeShade="BF"/>
    </w:rPr>
  </w:style>
  <w:style w:type="paragraph" w:styleId="BlockText">
    <w:name w:val="Block Text"/>
    <w:basedOn w:val="Normal"/>
    <w:uiPriority w:val="99"/>
    <w:semiHidden/>
    <w:unhideWhenUsed/>
    <w:rsid w:val="002F7ACB"/>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styleId="EnvelopeAddress">
    <w:name w:val="envelope address"/>
    <w:basedOn w:val="Normal"/>
    <w:uiPriority w:val="99"/>
    <w:semiHidden/>
    <w:unhideWhenUsed/>
    <w:rsid w:val="002F7AC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F7ACB"/>
    <w:pPr>
      <w:spacing w:after="0" w:line="240" w:lineRule="auto"/>
    </w:pPr>
    <w:rPr>
      <w:rFonts w:asciiTheme="majorHAnsi" w:eastAsiaTheme="majorEastAsia" w:hAnsiTheme="majorHAnsi" w:cstheme="majorBidi"/>
      <w:sz w:val="20"/>
      <w:szCs w:val="20"/>
    </w:rPr>
  </w:style>
  <w:style w:type="character" w:customStyle="1" w:styleId="Heading6Char1">
    <w:name w:val="Heading 6 Char1"/>
    <w:basedOn w:val="DefaultParagraphFont"/>
    <w:uiPriority w:val="9"/>
    <w:semiHidden/>
    <w:rsid w:val="002F7ACB"/>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2F7ACB"/>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2F7ACB"/>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2F7ACB"/>
    <w:rPr>
      <w:rFonts w:asciiTheme="majorHAnsi" w:eastAsiaTheme="majorEastAsia" w:hAnsiTheme="majorHAnsi" w:cstheme="majorBidi"/>
      <w:i/>
      <w:iCs/>
      <w:color w:val="272727" w:themeColor="text1" w:themeTint="D8"/>
      <w:sz w:val="21"/>
      <w:szCs w:val="21"/>
    </w:rPr>
  </w:style>
  <w:style w:type="paragraph" w:styleId="IntenseQuote">
    <w:name w:val="Intense Quote"/>
    <w:basedOn w:val="Normal"/>
    <w:next w:val="Normal"/>
    <w:link w:val="IntenseQuoteChar"/>
    <w:uiPriority w:val="30"/>
    <w:qFormat/>
    <w:rsid w:val="002F7ACB"/>
    <w:pPr>
      <w:pBdr>
        <w:top w:val="single" w:sz="4" w:space="10" w:color="5B9BD5" w:themeColor="accent1"/>
        <w:bottom w:val="single" w:sz="4" w:space="10" w:color="5B9BD5" w:themeColor="accent1"/>
      </w:pBdr>
      <w:spacing w:before="360" w:after="360"/>
      <w:ind w:left="864" w:right="864"/>
      <w:jc w:val="center"/>
    </w:pPr>
    <w:rPr>
      <w:i/>
      <w:iCs/>
      <w:color w:val="404040"/>
      <w:kern w:val="24"/>
    </w:rPr>
  </w:style>
  <w:style w:type="character" w:customStyle="1" w:styleId="IntenseQuoteChar1">
    <w:name w:val="Intense Quote Char1"/>
    <w:basedOn w:val="DefaultParagraphFont"/>
    <w:uiPriority w:val="30"/>
    <w:rsid w:val="002F7ACB"/>
    <w:rPr>
      <w:i/>
      <w:iCs/>
      <w:color w:val="5B9BD5" w:themeColor="accent1"/>
    </w:rPr>
  </w:style>
  <w:style w:type="paragraph" w:styleId="MessageHeader">
    <w:name w:val="Message Header"/>
    <w:basedOn w:val="Normal"/>
    <w:link w:val="MessageHeaderChar1"/>
    <w:uiPriority w:val="99"/>
    <w:semiHidden/>
    <w:unhideWhenUsed/>
    <w:rsid w:val="002F7AC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2F7ACB"/>
    <w:rPr>
      <w:rFonts w:asciiTheme="majorHAnsi" w:eastAsiaTheme="majorEastAsia" w:hAnsiTheme="majorHAnsi" w:cstheme="majorBidi"/>
      <w:sz w:val="24"/>
      <w:szCs w:val="24"/>
      <w:shd w:val="pct20" w:color="auto" w:fill="auto"/>
    </w:rPr>
  </w:style>
  <w:style w:type="paragraph" w:styleId="Quote">
    <w:name w:val="Quote"/>
    <w:basedOn w:val="Normal"/>
    <w:next w:val="Normal"/>
    <w:link w:val="QuoteChar"/>
    <w:uiPriority w:val="29"/>
    <w:qFormat/>
    <w:rsid w:val="002F7ACB"/>
    <w:pPr>
      <w:spacing w:before="200"/>
      <w:ind w:left="864" w:right="864"/>
      <w:jc w:val="center"/>
    </w:pPr>
    <w:rPr>
      <w:i/>
      <w:iCs/>
      <w:color w:val="404040"/>
      <w:kern w:val="24"/>
    </w:rPr>
  </w:style>
  <w:style w:type="character" w:customStyle="1" w:styleId="QuoteChar1">
    <w:name w:val="Quote Char1"/>
    <w:basedOn w:val="DefaultParagraphFont"/>
    <w:uiPriority w:val="29"/>
    <w:rsid w:val="002F7ACB"/>
    <w:rPr>
      <w:i/>
      <w:iCs/>
      <w:color w:val="404040" w:themeColor="text1" w:themeTint="BF"/>
    </w:rPr>
  </w:style>
  <w:style w:type="character" w:styleId="IntenseEmphasis">
    <w:name w:val="Intense Emphasis"/>
    <w:basedOn w:val="DefaultParagraphFont"/>
    <w:uiPriority w:val="21"/>
    <w:qFormat/>
    <w:rsid w:val="002F7ACB"/>
    <w:rPr>
      <w:i/>
      <w:iCs/>
      <w:color w:val="5B9BD5" w:themeColor="accent1"/>
    </w:rPr>
  </w:style>
  <w:style w:type="character" w:styleId="IntenseReference">
    <w:name w:val="Intense Reference"/>
    <w:basedOn w:val="DefaultParagraphFont"/>
    <w:uiPriority w:val="32"/>
    <w:qFormat/>
    <w:rsid w:val="002F7ACB"/>
    <w:rPr>
      <w:b/>
      <w:bCs/>
      <w:smallCaps/>
      <w:color w:val="5B9BD5" w:themeColor="accent1"/>
      <w:spacing w:val="5"/>
    </w:rPr>
  </w:style>
  <w:style w:type="character" w:styleId="FollowedHyperlink">
    <w:name w:val="FollowedHyperlink"/>
    <w:basedOn w:val="DefaultParagraphFont"/>
    <w:uiPriority w:val="99"/>
    <w:semiHidden/>
    <w:unhideWhenUsed/>
    <w:rsid w:val="002F7ACB"/>
    <w:rPr>
      <w:color w:val="954F72" w:themeColor="followedHyperlink"/>
      <w:u w:val="single"/>
    </w:rPr>
  </w:style>
  <w:style w:type="character" w:styleId="Hyperlink">
    <w:name w:val="Hyperlink"/>
    <w:basedOn w:val="DefaultParagraphFont"/>
    <w:uiPriority w:val="99"/>
    <w:semiHidden/>
    <w:unhideWhenUsed/>
    <w:rsid w:val="002F7A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814-546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rcid.org/0000-0002-4955-3293"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turky.ahlam23@fgs.stu.edu.iq" TargetMode="External"/><Relationship Id="rId11" Type="http://schemas.openxmlformats.org/officeDocument/2006/relationships/header" Target="header1.xml"/><Relationship Id="rId5" Type="http://schemas.openxmlformats.org/officeDocument/2006/relationships/image" Target="media/image1.png"/><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urky.ahlam23@fgs.stu.edu.iq" TargetMode="External"/><Relationship Id="rId14" Type="http://schemas.openxmlformats.org/officeDocument/2006/relationships/hyperlink" Target="http://www.raosoft.com/samplesiz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15161</Words>
  <Characters>86420</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101379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cp:revision>
  <dcterms:created xsi:type="dcterms:W3CDTF">2025-10-22T10:29:00Z</dcterms:created>
  <dcterms:modified xsi:type="dcterms:W3CDTF">2025-10-22T10:31:00Z</dcterms:modified>
</cp:coreProperties>
</file>